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B0E65C" w14:textId="5274E37E" w:rsidR="00031C12" w:rsidRDefault="00031C12" w:rsidP="00F306C5">
      <w:pPr>
        <w:jc w:val="center"/>
        <w:rPr>
          <w:b/>
          <w:bCs/>
          <w:sz w:val="30"/>
          <w:szCs w:val="30"/>
          <w:rtl/>
          <w:lang w:bidi="ar-SA"/>
        </w:rPr>
      </w:pPr>
      <w:r w:rsidRPr="009C02A0">
        <w:rPr>
          <w:b/>
          <w:bCs/>
          <w:sz w:val="30"/>
          <w:szCs w:val="30"/>
          <w:rtl/>
          <w:lang w:bidi="ar-SA"/>
        </w:rPr>
        <w:t xml:space="preserve">قرارداد پیمانکاری ساخت </w:t>
      </w:r>
      <w:bookmarkStart w:id="0" w:name="_GoBack"/>
      <w:bookmarkEnd w:id="0"/>
      <w:r w:rsidRPr="009C02A0">
        <w:rPr>
          <w:b/>
          <w:bCs/>
          <w:sz w:val="30"/>
          <w:szCs w:val="30"/>
          <w:rtl/>
          <w:lang w:bidi="ar-SA"/>
        </w:rPr>
        <w:t>سوله اسکلت فلزی</w:t>
      </w:r>
    </w:p>
    <w:p w14:paraId="22691641" w14:textId="7AF9A094" w:rsidR="009C02A0" w:rsidRDefault="009C02A0" w:rsidP="009C02A0">
      <w:pPr>
        <w:rPr>
          <w:b/>
          <w:bCs/>
          <w:rtl/>
          <w:lang w:bidi="ar-SA"/>
        </w:rPr>
      </w:pPr>
      <w:r>
        <w:rPr>
          <w:rFonts w:hint="cs"/>
          <w:b/>
          <w:bCs/>
          <w:rtl/>
          <w:lang w:bidi="ar-SA"/>
        </w:rPr>
        <w:t>۱- مشخصات طرفین قرارداد</w:t>
      </w:r>
    </w:p>
    <w:p w14:paraId="1D2A37D2" w14:textId="7369C32A" w:rsidR="009C02A0" w:rsidRPr="009C02A0" w:rsidRDefault="009C02A0" w:rsidP="009C02A0">
      <w:pPr>
        <w:rPr>
          <w:rtl/>
          <w:lang w:bidi="ar-SA"/>
        </w:rPr>
      </w:pPr>
      <w:r>
        <w:rPr>
          <w:rFonts w:hint="cs"/>
          <w:b/>
          <w:bCs/>
          <w:rtl/>
          <w:lang w:bidi="ar-SA"/>
        </w:rPr>
        <w:t xml:space="preserve">۱-۱- </w:t>
      </w:r>
      <w:r w:rsidRPr="009C02A0">
        <w:rPr>
          <w:rFonts w:hint="cs"/>
          <w:b/>
          <w:bCs/>
          <w:rtl/>
          <w:lang w:bidi="ar-SA"/>
        </w:rPr>
        <w:t xml:space="preserve"> </w:t>
      </w:r>
      <w:r w:rsidRPr="009C02A0">
        <w:rPr>
          <w:b/>
          <w:bCs/>
          <w:rtl/>
          <w:lang w:bidi="ar-SA"/>
        </w:rPr>
        <w:t>مشخصات کارفرما :</w:t>
      </w:r>
    </w:p>
    <w:p w14:paraId="77AC2603" w14:textId="77777777" w:rsidR="009C02A0" w:rsidRPr="009C02A0" w:rsidRDefault="009C02A0" w:rsidP="009C02A0">
      <w:pPr>
        <w:rPr>
          <w:rtl/>
          <w:lang w:bidi="ar-SA"/>
        </w:rPr>
      </w:pPr>
      <w:r w:rsidRPr="009C02A0">
        <w:rPr>
          <w:rtl/>
          <w:lang w:bidi="ar-SA"/>
        </w:rPr>
        <w:t>آقا/ خانم/ شرکت ......... به مدیریت/ نمایندگی ...... به شماره ملّی/ شماره ثبتی ...... به نشانی ........ شماره تلفن ثابت ....... و شماره همراه ....... می باشد.</w:t>
      </w:r>
    </w:p>
    <w:p w14:paraId="223B402C" w14:textId="40268FD8" w:rsidR="009C02A0" w:rsidRPr="009C02A0" w:rsidRDefault="009C02A0" w:rsidP="009C02A0">
      <w:pPr>
        <w:rPr>
          <w:rtl/>
          <w:lang w:bidi="ar-SA"/>
        </w:rPr>
      </w:pPr>
      <w:r>
        <w:rPr>
          <w:rFonts w:hint="cs"/>
          <w:b/>
          <w:bCs/>
          <w:rtl/>
          <w:lang w:bidi="ar-SA"/>
        </w:rPr>
        <w:t>۱-۲-</w:t>
      </w:r>
      <w:r w:rsidRPr="009C02A0">
        <w:rPr>
          <w:b/>
          <w:bCs/>
          <w:rtl/>
          <w:lang w:bidi="ar-SA"/>
        </w:rPr>
        <w:t xml:space="preserve"> مشخصات پیمانکار :</w:t>
      </w:r>
    </w:p>
    <w:p w14:paraId="56198DDB" w14:textId="77777777" w:rsidR="009C02A0" w:rsidRPr="009C02A0" w:rsidRDefault="009C02A0" w:rsidP="009C02A0">
      <w:pPr>
        <w:rPr>
          <w:rtl/>
          <w:lang w:bidi="ar-SA"/>
        </w:rPr>
      </w:pPr>
      <w:r w:rsidRPr="009C02A0">
        <w:rPr>
          <w:rtl/>
          <w:lang w:bidi="ar-SA"/>
        </w:rPr>
        <w:t>آقا/ خانم/ شرکت ......... به مدیریت/ نمایندگی ...... به شماره ملّی/ شماره ثبتی ...... به نشانی ........ شماره تلفن ثابت ....... و شماره همراه ....... می باشد.</w:t>
      </w:r>
    </w:p>
    <w:p w14:paraId="7D03FDBD" w14:textId="77777777" w:rsidR="009C02A0" w:rsidRPr="009C02A0" w:rsidRDefault="009C02A0" w:rsidP="009C02A0">
      <w:pPr>
        <w:jc w:val="left"/>
      </w:pPr>
    </w:p>
    <w:p w14:paraId="24E3ED6F" w14:textId="14CE6367" w:rsidR="00031C12" w:rsidRPr="00031C12" w:rsidRDefault="009C02A0" w:rsidP="00031C12">
      <w:pPr>
        <w:rPr>
          <w:rtl/>
          <w:lang w:bidi="ar-SA"/>
        </w:rPr>
      </w:pPr>
      <w:r>
        <w:rPr>
          <w:rFonts w:hint="cs"/>
          <w:b/>
          <w:bCs/>
          <w:rtl/>
          <w:lang w:bidi="ar-SA"/>
        </w:rPr>
        <w:t>۲- موضوع قرارداد و محل انجام آن</w:t>
      </w:r>
    </w:p>
    <w:p w14:paraId="5369D45A" w14:textId="4678F1D3" w:rsidR="00884A25" w:rsidRPr="00884A25" w:rsidRDefault="00606746" w:rsidP="00884A25">
      <w:pPr>
        <w:rPr>
          <w:rtl/>
          <w:lang w:bidi="ar-SA"/>
        </w:rPr>
      </w:pPr>
      <w:r>
        <w:rPr>
          <w:rFonts w:hint="cs"/>
          <w:rtl/>
          <w:lang w:bidi="ar-SA"/>
        </w:rPr>
        <w:t>الف-</w:t>
      </w:r>
      <w:r w:rsidR="00884A25" w:rsidRPr="00884A25">
        <w:rPr>
          <w:rtl/>
          <w:lang w:bidi="ar-SA"/>
        </w:rPr>
        <w:t xml:space="preserve"> موضوع این قرارداد عبارت است از ساخت و نگه داری سوله اسکلت فلزی شامل پایه ها ،لایه ها ، خرپاها و میل مهارها ، بست ها و کلیه اتصالات لازم دیگر طبق نقشه های پیوست شماره</w:t>
      </w:r>
      <w:r w:rsidR="00884A25" w:rsidRPr="00884A25">
        <w:rPr>
          <w:rFonts w:hint="cs"/>
          <w:rtl/>
          <w:lang w:bidi="ar-SA"/>
        </w:rPr>
        <w:t xml:space="preserve"> ............</w:t>
      </w:r>
      <w:r w:rsidR="00884A25" w:rsidRPr="00884A25">
        <w:rPr>
          <w:rtl/>
          <w:lang w:bidi="ar-SA"/>
        </w:rPr>
        <w:t xml:space="preserve"> که به تائید خریدار  خواهد رسید و جزء لاینفک این قرارداد می باشد .</w:t>
      </w:r>
    </w:p>
    <w:p w14:paraId="1E04695F" w14:textId="02F958F0" w:rsidR="00884A25" w:rsidRPr="00884A25" w:rsidRDefault="00606746" w:rsidP="00884A25">
      <w:pPr>
        <w:rPr>
          <w:rtl/>
          <w:lang w:bidi="ar-SA"/>
        </w:rPr>
      </w:pPr>
      <w:r>
        <w:rPr>
          <w:rFonts w:hint="cs"/>
          <w:rtl/>
          <w:lang w:bidi="ar-SA"/>
        </w:rPr>
        <w:t>ب-</w:t>
      </w:r>
      <w:r w:rsidR="00884A25">
        <w:rPr>
          <w:rFonts w:hint="cs"/>
          <w:rtl/>
          <w:lang w:bidi="ar-SA"/>
        </w:rPr>
        <w:t xml:space="preserve"> </w:t>
      </w:r>
      <w:r w:rsidR="00884A25">
        <w:rPr>
          <w:rtl/>
          <w:lang w:bidi="ar-SA"/>
        </w:rPr>
        <w:t>نوع و</w:t>
      </w:r>
      <w:r w:rsidR="00884A25" w:rsidRPr="00884A25">
        <w:rPr>
          <w:rtl/>
          <w:lang w:bidi="ar-SA"/>
        </w:rPr>
        <w:t xml:space="preserve"> اندازه ها مطابق جداول می باشد که جز لاینفک قرارداد بوده و بر اساس آن مساحت کل جهت </w:t>
      </w:r>
      <w:r w:rsidR="00884A25" w:rsidRPr="00884A25">
        <w:rPr>
          <w:rFonts w:hint="cs"/>
          <w:rtl/>
          <w:lang w:bidi="ar-SA"/>
        </w:rPr>
        <w:t xml:space="preserve">............ </w:t>
      </w:r>
      <w:r w:rsidR="00884A25" w:rsidRPr="00884A25">
        <w:rPr>
          <w:rtl/>
          <w:lang w:bidi="ar-SA"/>
        </w:rPr>
        <w:t>دستگاه برابر </w:t>
      </w:r>
      <w:r w:rsidR="00884A25" w:rsidRPr="00884A25">
        <w:rPr>
          <w:rFonts w:hint="cs"/>
          <w:rtl/>
          <w:lang w:bidi="ar-SA"/>
        </w:rPr>
        <w:t xml:space="preserve">............. </w:t>
      </w:r>
      <w:r w:rsidR="00884A25" w:rsidRPr="00884A25">
        <w:rPr>
          <w:rtl/>
          <w:lang w:bidi="ar-SA"/>
        </w:rPr>
        <w:t>متر مربع می باشد .</w:t>
      </w:r>
    </w:p>
    <w:p w14:paraId="2A4B31D6" w14:textId="4B43A91C" w:rsidR="00884A25" w:rsidRPr="00884A25" w:rsidRDefault="00606746" w:rsidP="00884A25">
      <w:pPr>
        <w:rPr>
          <w:rtl/>
          <w:lang w:bidi="ar-SA"/>
        </w:rPr>
      </w:pPr>
      <w:r>
        <w:rPr>
          <w:rFonts w:hint="cs"/>
          <w:rtl/>
          <w:lang w:bidi="ar-SA"/>
        </w:rPr>
        <w:t>ج-</w:t>
      </w:r>
      <w:r w:rsidR="00884A25" w:rsidRPr="00884A25">
        <w:rPr>
          <w:rtl/>
          <w:lang w:bidi="ar-SA"/>
        </w:rPr>
        <w:t xml:space="preserve"> نوع پوشش سقف</w:t>
      </w:r>
    </w:p>
    <w:p w14:paraId="21C3ADCB" w14:textId="1B474DA0" w:rsidR="00884A25" w:rsidRPr="00884A25" w:rsidRDefault="00606746" w:rsidP="00884A25">
      <w:pPr>
        <w:rPr>
          <w:rtl/>
          <w:lang w:bidi="ar-SA"/>
        </w:rPr>
      </w:pPr>
      <w:r>
        <w:rPr>
          <w:rFonts w:hint="cs"/>
          <w:rtl/>
          <w:lang w:bidi="ar-SA"/>
        </w:rPr>
        <w:t>د-</w:t>
      </w:r>
      <w:r w:rsidR="00884A25">
        <w:rPr>
          <w:rtl/>
          <w:lang w:bidi="ar-SA"/>
        </w:rPr>
        <w:t xml:space="preserve"> ایزو</w:t>
      </w:r>
      <w:r w:rsidR="00884A25" w:rsidRPr="00884A25">
        <w:rPr>
          <w:rtl/>
          <w:lang w:bidi="ar-SA"/>
        </w:rPr>
        <w:t>لاسیون ، پشم و</w:t>
      </w:r>
      <w:r w:rsidR="00884A25">
        <w:rPr>
          <w:rtl/>
          <w:lang w:bidi="ar-SA"/>
        </w:rPr>
        <w:t xml:space="preserve"> شیشه 2 اینچ با کرافت و توری مر</w:t>
      </w:r>
      <w:r w:rsidR="00884A25">
        <w:rPr>
          <w:rFonts w:hint="cs"/>
          <w:rtl/>
          <w:lang w:bidi="ar-SA"/>
        </w:rPr>
        <w:t>غ</w:t>
      </w:r>
      <w:r w:rsidR="00884A25" w:rsidRPr="00884A25">
        <w:rPr>
          <w:rtl/>
          <w:lang w:bidi="ar-SA"/>
        </w:rPr>
        <w:t>ی زیر آن از نوع 8/5 در 24 یا 4/3 در 22 خواهد بود .</w:t>
      </w:r>
    </w:p>
    <w:p w14:paraId="6AEF106C" w14:textId="114CC646" w:rsidR="00884A25" w:rsidRPr="00884A25" w:rsidRDefault="00884A25" w:rsidP="00606746">
      <w:pPr>
        <w:rPr>
          <w:rtl/>
          <w:lang w:bidi="ar-SA"/>
        </w:rPr>
      </w:pPr>
      <w:r w:rsidRPr="00884A25">
        <w:rPr>
          <w:rtl/>
          <w:lang w:bidi="ar-SA"/>
        </w:rPr>
        <w:t xml:space="preserve">تهیه مواد اولیه مورد نیاز قرارداد کلاً به استثناء بند </w:t>
      </w:r>
      <w:r w:rsidR="00606746">
        <w:rPr>
          <w:rFonts w:hint="cs"/>
          <w:rtl/>
          <w:lang w:bidi="ar-SA"/>
        </w:rPr>
        <w:t>ج</w:t>
      </w:r>
      <w:r w:rsidRPr="00884A25">
        <w:rPr>
          <w:rtl/>
          <w:lang w:bidi="ar-SA"/>
        </w:rPr>
        <w:t xml:space="preserve"> و </w:t>
      </w:r>
      <w:r w:rsidR="00606746">
        <w:rPr>
          <w:rFonts w:hint="cs"/>
          <w:rtl/>
          <w:lang w:bidi="ar-SA"/>
        </w:rPr>
        <w:t>د</w:t>
      </w:r>
      <w:r w:rsidRPr="00884A25">
        <w:rPr>
          <w:rtl/>
          <w:lang w:bidi="ar-SA"/>
        </w:rPr>
        <w:t xml:space="preserve"> به عهده فروشنده است ولی خریدار همکاری های لازم را در ای</w:t>
      </w:r>
      <w:r>
        <w:rPr>
          <w:rtl/>
          <w:lang w:bidi="ar-SA"/>
        </w:rPr>
        <w:t>ن رابطه خواهد نمود</w:t>
      </w:r>
      <w:r>
        <w:rPr>
          <w:rFonts w:hint="cs"/>
          <w:rtl/>
          <w:lang w:bidi="ar-SA"/>
        </w:rPr>
        <w:t>.</w:t>
      </w:r>
    </w:p>
    <w:p w14:paraId="3A009C76" w14:textId="4E29AB85" w:rsidR="00031C12" w:rsidRPr="00031C12" w:rsidRDefault="00A502F2" w:rsidP="00031C12">
      <w:pPr>
        <w:rPr>
          <w:rtl/>
          <w:lang w:bidi="ar-SA"/>
        </w:rPr>
      </w:pPr>
      <w:r>
        <w:rPr>
          <w:b/>
          <w:bCs/>
          <w:rtl/>
          <w:lang w:bidi="ar-SA"/>
        </w:rPr>
        <w:lastRenderedPageBreak/>
        <w:t>3- محاسبات و مشخصات فنی</w:t>
      </w:r>
      <w:r>
        <w:rPr>
          <w:rFonts w:hint="cs"/>
          <w:b/>
          <w:bCs/>
          <w:rtl/>
          <w:lang w:bidi="ar-SA"/>
        </w:rPr>
        <w:t xml:space="preserve"> پروژه</w:t>
      </w:r>
    </w:p>
    <w:p w14:paraId="5A695655" w14:textId="77777777" w:rsidR="00A502F2" w:rsidRPr="00A502F2" w:rsidRDefault="00A502F2" w:rsidP="00A502F2">
      <w:pPr>
        <w:rPr>
          <w:rtl/>
          <w:lang w:bidi="ar-SA"/>
        </w:rPr>
      </w:pPr>
      <w:r w:rsidRPr="00A502F2">
        <w:rPr>
          <w:rtl/>
          <w:lang w:bidi="ar-SA"/>
        </w:rPr>
        <w:t>الف: مشخصات فنی قطعات ساختمانی فوق الذکر که نقشه های آن منضم به این قرارداد است بر اساس استانداردهای </w:t>
      </w:r>
      <w:r w:rsidRPr="00A502F2">
        <w:rPr>
          <w:rFonts w:hint="cs"/>
          <w:rtl/>
          <w:lang w:bidi="ar-SA"/>
        </w:rPr>
        <w:t>..............</w:t>
      </w:r>
      <w:r w:rsidRPr="00A502F2">
        <w:rPr>
          <w:rtl/>
          <w:lang w:bidi="ar-SA"/>
        </w:rPr>
        <w:t xml:space="preserve"> محاسبه گردیده است.</w:t>
      </w:r>
    </w:p>
    <w:p w14:paraId="1621EC79" w14:textId="77777777" w:rsidR="00A502F2" w:rsidRPr="00A502F2" w:rsidRDefault="00A502F2" w:rsidP="00A502F2">
      <w:pPr>
        <w:rPr>
          <w:rtl/>
          <w:lang w:bidi="ar-SA"/>
        </w:rPr>
      </w:pPr>
      <w:r w:rsidRPr="00A502F2">
        <w:rPr>
          <w:rtl/>
          <w:lang w:bidi="ar-SA"/>
        </w:rPr>
        <w:t>ب: بار های زنده ( بار برف و باد ) طبق استاندارد شماره 519 وزارت اقتصاد موسسه استاندارد و تحقیقات صنعتی ایران و مطابق جدول</w:t>
      </w:r>
      <w:r w:rsidRPr="00A502F2">
        <w:rPr>
          <w:rFonts w:hint="cs"/>
          <w:rtl/>
          <w:lang w:bidi="ar-SA"/>
        </w:rPr>
        <w:t xml:space="preserve"> ......</w:t>
      </w:r>
      <w:r w:rsidRPr="00A502F2">
        <w:rPr>
          <w:rtl/>
          <w:lang w:bidi="ar-SA"/>
        </w:rPr>
        <w:t xml:space="preserve"> و بنا به درخواست خریدار ساختمان پیشنهاد و مورد تائید خریدار قرار گرفته است.</w:t>
      </w:r>
    </w:p>
    <w:p w14:paraId="2E799F85" w14:textId="77777777" w:rsidR="00A502F2" w:rsidRDefault="00A502F2" w:rsidP="00A502F2">
      <w:pPr>
        <w:rPr>
          <w:rtl/>
          <w:lang w:bidi="ar-SA"/>
        </w:rPr>
      </w:pPr>
      <w:r w:rsidRPr="00A502F2">
        <w:rPr>
          <w:rtl/>
          <w:lang w:bidi="ar-SA"/>
        </w:rPr>
        <w:t>ج: مطابق استاندارد های بین المللی که در محاسبات فنی نیز به کار گرفته شده اند عمر مفید اسکلت ها حداق</w:t>
      </w:r>
      <w:r w:rsidRPr="00A502F2">
        <w:rPr>
          <w:rFonts w:hint="cs"/>
          <w:rtl/>
          <w:lang w:bidi="ar-SA"/>
        </w:rPr>
        <w:t>ل ...........</w:t>
      </w:r>
      <w:r w:rsidRPr="00A502F2">
        <w:rPr>
          <w:rtl/>
          <w:lang w:bidi="ar-SA"/>
        </w:rPr>
        <w:t xml:space="preserve"> سال می باشد که فروشنده آن را تضمین می نماید مشروط بر اینکه شرایط نگه داری از طرف خریدار کاملاً رعایت شود.</w:t>
      </w:r>
    </w:p>
    <w:p w14:paraId="0091F075" w14:textId="79C26023" w:rsidR="00E8012E" w:rsidRDefault="00E8012E" w:rsidP="00A502F2">
      <w:pPr>
        <w:rPr>
          <w:b/>
          <w:bCs/>
          <w:rtl/>
          <w:lang w:bidi="ar-SA"/>
        </w:rPr>
      </w:pPr>
      <w:r w:rsidRPr="00E8012E">
        <w:rPr>
          <w:rFonts w:hint="cs"/>
          <w:b/>
          <w:bCs/>
          <w:rtl/>
          <w:lang w:bidi="ar-SA"/>
        </w:rPr>
        <w:t>۴- مبلغ قرارداد</w:t>
      </w:r>
    </w:p>
    <w:p w14:paraId="05773A7B" w14:textId="4E1D0182" w:rsidR="00E8012E" w:rsidRPr="00E8012E" w:rsidRDefault="00E35939" w:rsidP="00E8012E">
      <w:pPr>
        <w:rPr>
          <w:rtl/>
          <w:lang w:bidi="ar-SA"/>
        </w:rPr>
      </w:pPr>
      <w:r>
        <w:rPr>
          <w:rFonts w:hint="cs"/>
          <w:rtl/>
          <w:lang w:bidi="ar-SA"/>
        </w:rPr>
        <w:t xml:space="preserve">الف- </w:t>
      </w:r>
      <w:r w:rsidR="00E8012E" w:rsidRPr="00E8012E">
        <w:rPr>
          <w:rtl/>
          <w:lang w:bidi="ar-SA"/>
        </w:rPr>
        <w:t>جمع مبلغ کل بها موضوع قرارداد عبارت است از : به حروف </w:t>
      </w:r>
      <w:r w:rsidR="00E8012E" w:rsidRPr="00E8012E">
        <w:rPr>
          <w:rFonts w:hint="cs"/>
          <w:rtl/>
          <w:lang w:bidi="ar-SA"/>
        </w:rPr>
        <w:t>............</w:t>
      </w:r>
      <w:r w:rsidR="00E8012E" w:rsidRPr="00E8012E">
        <w:rPr>
          <w:rtl/>
          <w:lang w:bidi="ar-SA"/>
        </w:rPr>
        <w:t xml:space="preserve"> و به عدد </w:t>
      </w:r>
      <w:r w:rsidR="00E8012E" w:rsidRPr="00E8012E">
        <w:rPr>
          <w:rFonts w:hint="cs"/>
          <w:rtl/>
          <w:lang w:bidi="ar-SA"/>
        </w:rPr>
        <w:t>............</w:t>
      </w:r>
      <w:r w:rsidR="00E8012E" w:rsidRPr="00E8012E">
        <w:rPr>
          <w:rtl/>
          <w:lang w:bidi="ar-SA"/>
        </w:rPr>
        <w:t>  ریال </w:t>
      </w:r>
      <w:r w:rsidR="00E8012E" w:rsidRPr="00E8012E">
        <w:rPr>
          <w:rFonts w:hint="cs"/>
          <w:rtl/>
          <w:lang w:bidi="ar-SA"/>
        </w:rPr>
        <w:t>.........</w:t>
      </w:r>
      <w:r w:rsidR="00E8012E" w:rsidRPr="00E8012E">
        <w:rPr>
          <w:rtl/>
          <w:lang w:bidi="ar-SA"/>
        </w:rPr>
        <w:t xml:space="preserve"> % مبلغ کل قرارداد به عنوان پیش پرداخت بعد از مبادله قرارداد در مقابل اخذ ضمانت نامه پیش به صورت تضمین نامه بانکی / سفته با امضای مجاز شرکت به پیمانکار پرداخت خواهد گردید .</w:t>
      </w:r>
    </w:p>
    <w:p w14:paraId="4A0B3462" w14:textId="5A1A23D4" w:rsidR="00E8012E" w:rsidRPr="00E8012E" w:rsidRDefault="00E8012E" w:rsidP="00E8012E">
      <w:pPr>
        <w:rPr>
          <w:rtl/>
          <w:lang w:bidi="ar-SA"/>
        </w:rPr>
      </w:pPr>
      <w:r w:rsidRPr="00E8012E">
        <w:rPr>
          <w:rtl/>
          <w:lang w:bidi="ar-SA"/>
        </w:rPr>
        <w:t>تبصره: از صورت وضعیت های موقت ماهانه</w:t>
      </w:r>
      <w:r w:rsidRPr="00E8012E">
        <w:rPr>
          <w:rFonts w:hint="cs"/>
          <w:rtl/>
          <w:lang w:bidi="ar-SA"/>
        </w:rPr>
        <w:t xml:space="preserve"> .............. </w:t>
      </w:r>
      <w:r w:rsidRPr="00E8012E">
        <w:rPr>
          <w:rtl/>
          <w:lang w:bidi="ar-SA"/>
        </w:rPr>
        <w:t>% مبلغ صورت وضعیت بابت استهلاک</w:t>
      </w:r>
      <w:r w:rsidRPr="00E8012E">
        <w:rPr>
          <w:rFonts w:hint="cs"/>
          <w:rtl/>
          <w:lang w:bidi="ar-SA"/>
        </w:rPr>
        <w:t xml:space="preserve"> .............</w:t>
      </w:r>
      <w:r w:rsidRPr="00E8012E">
        <w:rPr>
          <w:rtl/>
          <w:lang w:bidi="ar-SA"/>
        </w:rPr>
        <w:t>  پیش پرداخت کسر خواهد گردید به نحوی که پس از پرداخت بهای آخرین صورت وضعیت مبلغ پیش پرداخت مستهلک گردد. بعد از استهلاک کامل پیش پرداخت ضمانت نامه دریافتی به فروشنده مسترد خواهد شد.</w:t>
      </w:r>
    </w:p>
    <w:p w14:paraId="2AE57A2E" w14:textId="1AF8E948" w:rsidR="00E8012E" w:rsidRPr="00E8012E" w:rsidRDefault="00E8012E" w:rsidP="00E8012E">
      <w:pPr>
        <w:rPr>
          <w:rtl/>
          <w:lang w:bidi="ar-SA"/>
        </w:rPr>
      </w:pPr>
      <w:r w:rsidRPr="00E8012E">
        <w:rPr>
          <w:rFonts w:hint="cs"/>
          <w:rtl/>
          <w:lang w:bidi="ar-SA"/>
        </w:rPr>
        <w:t>ب</w:t>
      </w:r>
      <w:r w:rsidRPr="00E8012E">
        <w:rPr>
          <w:rtl/>
          <w:lang w:bidi="ar-SA"/>
        </w:rPr>
        <w:t>: مبلغ 30% قیمت قطعات ساخته شده بعد از ساخت و تحویل قطعات در محل کار و بر اساس صورت جلسه های تنظیمی در وجه فروشنده پرداخت خواهد گردید.</w:t>
      </w:r>
    </w:p>
    <w:p w14:paraId="408D03BD" w14:textId="7CD53901" w:rsidR="00E8012E" w:rsidRDefault="00E8012E" w:rsidP="00E8012E">
      <w:pPr>
        <w:rPr>
          <w:rtl/>
          <w:lang w:bidi="ar-SA"/>
        </w:rPr>
      </w:pPr>
      <w:r w:rsidRPr="00E8012E">
        <w:rPr>
          <w:rFonts w:hint="cs"/>
          <w:rtl/>
          <w:lang w:bidi="ar-SA"/>
        </w:rPr>
        <w:t>ج</w:t>
      </w:r>
      <w:r w:rsidRPr="00E8012E">
        <w:rPr>
          <w:rtl/>
          <w:lang w:bidi="ar-SA"/>
        </w:rPr>
        <w:t>: 70% مابقی بعد از تحویل به خریدار در محل کار و بر اساس صورت حساب تنظیمی پرداخت خواهد شد . در صورتیکه کلیه قطعات و مصالح تحویلی کامل باشد.</w:t>
      </w:r>
    </w:p>
    <w:p w14:paraId="1B13F459" w14:textId="5DD38CB1" w:rsidR="00971C7A" w:rsidRDefault="00971C7A" w:rsidP="00E8012E">
      <w:pPr>
        <w:rPr>
          <w:b/>
          <w:bCs/>
          <w:rtl/>
          <w:lang w:bidi="ar-SA"/>
        </w:rPr>
      </w:pPr>
      <w:r w:rsidRPr="00971C7A">
        <w:rPr>
          <w:rFonts w:hint="cs"/>
          <w:b/>
          <w:bCs/>
          <w:rtl/>
          <w:lang w:bidi="ar-SA"/>
        </w:rPr>
        <w:t>۵- شرایط پرداخت</w:t>
      </w:r>
    </w:p>
    <w:p w14:paraId="1CAE0B79" w14:textId="77777777" w:rsidR="00971C7A" w:rsidRPr="00971C7A" w:rsidRDefault="00971C7A" w:rsidP="00971C7A">
      <w:pPr>
        <w:rPr>
          <w:rtl/>
          <w:lang w:bidi="ar-SA"/>
        </w:rPr>
      </w:pPr>
      <w:r w:rsidRPr="00971C7A">
        <w:rPr>
          <w:rFonts w:hint="cs"/>
          <w:rtl/>
          <w:lang w:bidi="ar-SA"/>
        </w:rPr>
        <w:lastRenderedPageBreak/>
        <w:t xml:space="preserve">۱- </w:t>
      </w:r>
      <w:r w:rsidRPr="00971C7A">
        <w:rPr>
          <w:rtl/>
          <w:lang w:bidi="ar-SA"/>
        </w:rPr>
        <w:t>مبلغ ...... ریال معادل ..... درصد از کل ارزش قرارداد در هنگام عقد قرارداد پرداخت می گردد</w:t>
      </w:r>
      <w:r w:rsidRPr="00971C7A">
        <w:rPr>
          <w:rFonts w:hint="cs"/>
          <w:rtl/>
          <w:lang w:bidi="ar-SA"/>
        </w:rPr>
        <w:t xml:space="preserve"> </w:t>
      </w:r>
      <w:r w:rsidRPr="00971C7A">
        <w:rPr>
          <w:rtl/>
          <w:lang w:bidi="ar-SA"/>
        </w:rPr>
        <w:t>(در ازای دریافت چک تضمین به ارزش ....... ریال به شماره ..... ).</w:t>
      </w:r>
    </w:p>
    <w:p w14:paraId="5BFAE49E" w14:textId="77777777" w:rsidR="00971C7A" w:rsidRPr="00971C7A" w:rsidRDefault="00971C7A" w:rsidP="00971C7A">
      <w:pPr>
        <w:rPr>
          <w:rtl/>
          <w:lang w:bidi="ar-SA"/>
        </w:rPr>
      </w:pPr>
      <w:r w:rsidRPr="00971C7A">
        <w:rPr>
          <w:rFonts w:hint="cs"/>
          <w:rtl/>
          <w:lang w:bidi="ar-SA"/>
        </w:rPr>
        <w:t>۲-</w:t>
      </w:r>
      <w:r w:rsidRPr="00971C7A">
        <w:rPr>
          <w:rtl/>
          <w:lang w:bidi="ar-SA"/>
        </w:rPr>
        <w:t xml:space="preserve"> مبلغ ...... ریال معادل ...... درصد از کل ارزش قرارداد پس از انجام 50% کار با تأیید سرپرست کارگاه.</w:t>
      </w:r>
    </w:p>
    <w:p w14:paraId="43215C10" w14:textId="77777777" w:rsidR="00971C7A" w:rsidRPr="00971C7A" w:rsidRDefault="00971C7A" w:rsidP="00971C7A">
      <w:pPr>
        <w:rPr>
          <w:rtl/>
          <w:lang w:bidi="ar-SA"/>
        </w:rPr>
      </w:pPr>
      <w:r w:rsidRPr="00971C7A">
        <w:rPr>
          <w:rFonts w:hint="cs"/>
          <w:rtl/>
          <w:lang w:bidi="ar-SA"/>
        </w:rPr>
        <w:t xml:space="preserve">۳- </w:t>
      </w:r>
      <w:r w:rsidRPr="00971C7A">
        <w:rPr>
          <w:rtl/>
          <w:lang w:bidi="ar-SA"/>
        </w:rPr>
        <w:t>مبلغ ...... ریال معادل ...... درصد از کل ارزش قرارداد پس از تکمیل کامل پروژه با تأیید (نهاد منتخب نظارتی) .</w:t>
      </w:r>
    </w:p>
    <w:p w14:paraId="30EF224B" w14:textId="68AA1E05" w:rsidR="00E8012E" w:rsidRDefault="00971C7A" w:rsidP="00971C7A">
      <w:pPr>
        <w:rPr>
          <w:rtl/>
          <w:lang w:bidi="ar-SA"/>
        </w:rPr>
      </w:pPr>
      <w:r w:rsidRPr="00971C7A">
        <w:rPr>
          <w:rFonts w:hint="cs"/>
          <w:rtl/>
          <w:lang w:bidi="ar-SA"/>
        </w:rPr>
        <w:t>۴-</w:t>
      </w:r>
      <w:r w:rsidRPr="00971C7A">
        <w:rPr>
          <w:rtl/>
          <w:lang w:bidi="ar-SA"/>
        </w:rPr>
        <w:t xml:space="preserve"> مبلغ ...... معادل ...... درصد از کل ارزش قرارداد پس از اتمام دوره گارانتی و رفع نواقص احتمالی</w:t>
      </w:r>
      <w:r w:rsidRPr="00971C7A">
        <w:rPr>
          <w:rFonts w:hint="cs"/>
          <w:rtl/>
          <w:lang w:bidi="ar-SA"/>
        </w:rPr>
        <w:t xml:space="preserve"> </w:t>
      </w:r>
      <w:r w:rsidRPr="00971C7A">
        <w:rPr>
          <w:rtl/>
          <w:lang w:bidi="ar-SA"/>
        </w:rPr>
        <w:t>(دوره گارانتی .... می باشد).</w:t>
      </w:r>
    </w:p>
    <w:p w14:paraId="3320E654" w14:textId="438F1B3D" w:rsidR="007E009D" w:rsidRDefault="007E009D" w:rsidP="00971C7A">
      <w:pPr>
        <w:rPr>
          <w:b/>
          <w:bCs/>
          <w:rtl/>
          <w:lang w:bidi="ar-SA"/>
        </w:rPr>
      </w:pPr>
      <w:r w:rsidRPr="007E009D">
        <w:rPr>
          <w:rFonts w:hint="cs"/>
          <w:b/>
          <w:bCs/>
          <w:rtl/>
          <w:lang w:bidi="ar-SA"/>
        </w:rPr>
        <w:t>۶- اسناد و مدارک پیمان</w:t>
      </w:r>
    </w:p>
    <w:p w14:paraId="42C8565C" w14:textId="77777777" w:rsidR="007E009D" w:rsidRPr="007E009D" w:rsidRDefault="007E009D" w:rsidP="007E009D">
      <w:pPr>
        <w:rPr>
          <w:rtl/>
          <w:lang w:bidi="ar-SA"/>
        </w:rPr>
      </w:pPr>
      <w:r w:rsidRPr="007E009D">
        <w:rPr>
          <w:rtl/>
          <w:lang w:bidi="ar-SA"/>
        </w:rPr>
        <w:t>این قرارداد در برگیرنده اسناد و مدارک ذیل می باشد :</w:t>
      </w:r>
    </w:p>
    <w:p w14:paraId="1AA5DEB7" w14:textId="77777777" w:rsidR="007E009D" w:rsidRPr="007E009D" w:rsidRDefault="007E009D" w:rsidP="007E009D">
      <w:pPr>
        <w:rPr>
          <w:rtl/>
          <w:lang w:bidi="ar-SA"/>
        </w:rPr>
      </w:pPr>
      <w:r w:rsidRPr="007E009D">
        <w:rPr>
          <w:rtl/>
          <w:lang w:bidi="ar-SA"/>
        </w:rPr>
        <w:t>الف- سند قرارداد(پیمان پیش رو)</w:t>
      </w:r>
    </w:p>
    <w:p w14:paraId="685DDD68" w14:textId="77777777" w:rsidR="007E009D" w:rsidRDefault="007E009D" w:rsidP="007E009D">
      <w:pPr>
        <w:rPr>
          <w:rtl/>
          <w:lang w:bidi="ar-SA"/>
        </w:rPr>
      </w:pPr>
      <w:r w:rsidRPr="007E009D">
        <w:rPr>
          <w:rtl/>
          <w:lang w:bidi="ar-SA"/>
        </w:rPr>
        <w:t>ب- نقشه های کلی، تفصیلی و اجرایی : نقشه های ساختمان که دربرگیرنده ابعاد دیوارها، سقف و .... می باشد.</w:t>
      </w:r>
    </w:p>
    <w:p w14:paraId="52E536DD" w14:textId="6E1D76D9" w:rsidR="005102FF" w:rsidRDefault="005102FF" w:rsidP="005102FF">
      <w:pPr>
        <w:rPr>
          <w:b/>
          <w:bCs/>
          <w:rtl/>
          <w:lang w:bidi="ar-SA"/>
        </w:rPr>
      </w:pPr>
      <w:r w:rsidRPr="005102FF">
        <w:rPr>
          <w:rFonts w:hint="cs"/>
          <w:b/>
          <w:bCs/>
          <w:rtl/>
          <w:lang w:bidi="ar-SA"/>
        </w:rPr>
        <w:t xml:space="preserve">۷- مدت انجام </w:t>
      </w:r>
      <w:r>
        <w:rPr>
          <w:rFonts w:hint="cs"/>
          <w:b/>
          <w:bCs/>
          <w:rtl/>
          <w:lang w:bidi="ar-SA"/>
        </w:rPr>
        <w:t>موضوع قرارداد</w:t>
      </w:r>
    </w:p>
    <w:p w14:paraId="467E72AB" w14:textId="77777777" w:rsidR="005102FF" w:rsidRPr="005102FF" w:rsidRDefault="005102FF" w:rsidP="005102FF">
      <w:pPr>
        <w:rPr>
          <w:rtl/>
          <w:lang w:bidi="ar-SA"/>
        </w:rPr>
      </w:pPr>
      <w:r w:rsidRPr="005102FF">
        <w:rPr>
          <w:rtl/>
          <w:lang w:bidi="ar-SA"/>
        </w:rPr>
        <w:t>مدت کامل انجام پروژه ........... روز کاری بوده و تاریخ شروع قرارداد ............ و تاریخ خاتمه قرارداد ............... می‌باشد.</w:t>
      </w:r>
    </w:p>
    <w:p w14:paraId="657B917E" w14:textId="2013F7C0" w:rsidR="005102FF" w:rsidRDefault="005102FF" w:rsidP="007E009D">
      <w:pPr>
        <w:rPr>
          <w:b/>
          <w:bCs/>
          <w:rtl/>
          <w:lang w:bidi="ar-SA"/>
        </w:rPr>
      </w:pPr>
      <w:r>
        <w:rPr>
          <w:rFonts w:hint="cs"/>
          <w:b/>
          <w:bCs/>
          <w:rtl/>
          <w:lang w:bidi="ar-SA"/>
        </w:rPr>
        <w:t>۸- دیرکرد طرفین در انجام پروژه</w:t>
      </w:r>
    </w:p>
    <w:p w14:paraId="5B29DB99" w14:textId="77777777" w:rsidR="005B0E36" w:rsidRPr="005B0E36" w:rsidRDefault="005B0E36" w:rsidP="005B0E36">
      <w:pPr>
        <w:rPr>
          <w:rtl/>
          <w:lang w:bidi="ar-SA"/>
        </w:rPr>
      </w:pPr>
      <w:r w:rsidRPr="005B0E36">
        <w:rPr>
          <w:rtl/>
          <w:lang w:bidi="ar-SA"/>
        </w:rPr>
        <w:t>چنانچه پیمانکار، بدون مجوز تمدید تاریخ قرارداد از سوی کارفرما، مبادرت به تأخیر اجراء کار نماید برای هر روز تأخیر پس از اتمام تاریخ قرارداد روزانه .............. ریال به عنوان جریمه تأخیر از مطالبات پیمانکار کسر می گردد.</w:t>
      </w:r>
    </w:p>
    <w:p w14:paraId="6FDA70B8" w14:textId="77777777" w:rsidR="005B0E36" w:rsidRDefault="005B0E36" w:rsidP="005B0E36">
      <w:pPr>
        <w:rPr>
          <w:rtl/>
          <w:lang w:bidi="ar-SA"/>
        </w:rPr>
      </w:pPr>
      <w:r w:rsidRPr="005B0E36">
        <w:rPr>
          <w:rtl/>
          <w:lang w:bidi="ar-SA"/>
        </w:rPr>
        <w:t>در مقابل هرگاه کارفرما به نحوی موجب تأخیر عملیات اجرایی پروژه شود با تأیید سرپرست کارگاه به همان نسبت به مدت اجرای قرارداد افزوده خواهد شد.</w:t>
      </w:r>
    </w:p>
    <w:p w14:paraId="2A233184" w14:textId="699E22C0" w:rsidR="005B0E36" w:rsidRDefault="005B0E36" w:rsidP="005B0E36">
      <w:pPr>
        <w:rPr>
          <w:b/>
          <w:bCs/>
          <w:rtl/>
          <w:lang w:bidi="ar-SA"/>
        </w:rPr>
      </w:pPr>
      <w:r w:rsidRPr="005B0E36">
        <w:rPr>
          <w:rFonts w:hint="cs"/>
          <w:b/>
          <w:bCs/>
          <w:rtl/>
          <w:lang w:bidi="ar-SA"/>
        </w:rPr>
        <w:lastRenderedPageBreak/>
        <w:t>۹- نظارت</w:t>
      </w:r>
    </w:p>
    <w:p w14:paraId="5DD2E551" w14:textId="77777777" w:rsidR="005B0E36" w:rsidRPr="005B0E36" w:rsidRDefault="005B0E36" w:rsidP="005B0E36">
      <w:pPr>
        <w:rPr>
          <w:rtl/>
          <w:lang w:bidi="ar-SA"/>
        </w:rPr>
      </w:pPr>
      <w:r w:rsidRPr="005B0E36">
        <w:rPr>
          <w:rtl/>
          <w:lang w:bidi="ar-SA"/>
        </w:rPr>
        <w:t>نظارت در اجرای تعهداتی که پیمانکار بر طبق مفاد این قرارداد و اسناد و مدارک پیوست آن تقبل نموده است، به عهده کارفرما/ یا نماینده وی و یا دستگاه نظارت معرفی شده از سوی کارفرما، خواهد بود. پیمانکار موظف است کارها را طبق قرارداد، اصول فنی و دستورات کارفرما/ یا نماینده ایشان/ یا دستگاه نظارت، طبق مشخصات، اسناد و مدارک پیوست این قرارداد اجرا نماید.</w:t>
      </w:r>
    </w:p>
    <w:p w14:paraId="72A80546" w14:textId="665EDED3" w:rsidR="005B0E36" w:rsidRDefault="005B0E36" w:rsidP="005B0E36">
      <w:pPr>
        <w:rPr>
          <w:rFonts w:hint="cs"/>
          <w:b/>
          <w:bCs/>
          <w:rtl/>
          <w:lang w:bidi="ar-SA"/>
        </w:rPr>
      </w:pPr>
      <w:r>
        <w:rPr>
          <w:rFonts w:hint="cs"/>
          <w:b/>
          <w:bCs/>
          <w:rtl/>
          <w:lang w:bidi="ar-SA"/>
        </w:rPr>
        <w:t>۱۰- معرفی دستگاه نظارت</w:t>
      </w:r>
    </w:p>
    <w:p w14:paraId="0F6B5788" w14:textId="77777777" w:rsidR="005B0E36" w:rsidRPr="005B0E36" w:rsidRDefault="005B0E36" w:rsidP="005B0E36">
      <w:pPr>
        <w:rPr>
          <w:rtl/>
          <w:lang w:bidi="ar-SA"/>
        </w:rPr>
      </w:pPr>
      <w:r w:rsidRPr="005B0E36">
        <w:rPr>
          <w:rtl/>
          <w:lang w:bidi="ar-SA"/>
        </w:rPr>
        <w:t>نظارت بر اجرای تعهداتی که پیمانکار طبق مفاد قرارداد تقبل نموده است به عهده .......... که دستگاه نظارت نامیده می شود خواهد بود.</w:t>
      </w:r>
    </w:p>
    <w:p w14:paraId="7EB44F9B" w14:textId="4059B5EA" w:rsidR="005B0E36" w:rsidRDefault="005B0E36" w:rsidP="005B0E36">
      <w:pPr>
        <w:rPr>
          <w:rFonts w:hint="cs"/>
          <w:b/>
          <w:bCs/>
          <w:rtl/>
          <w:lang w:bidi="ar-SA"/>
        </w:rPr>
      </w:pPr>
      <w:r>
        <w:rPr>
          <w:rFonts w:hint="cs"/>
          <w:b/>
          <w:bCs/>
          <w:rtl/>
          <w:lang w:bidi="ar-SA"/>
        </w:rPr>
        <w:t>۱۱- تجهیز و برچیدن کارگاه محل پروژه</w:t>
      </w:r>
    </w:p>
    <w:p w14:paraId="63A69DE8" w14:textId="77777777" w:rsidR="005B0E36" w:rsidRDefault="005B0E36" w:rsidP="005B0E36">
      <w:pPr>
        <w:rPr>
          <w:rtl/>
        </w:rPr>
      </w:pPr>
      <w:r w:rsidRPr="005B0E36">
        <w:rPr>
          <w:rtl/>
          <w:lang w:bidi="ar-SA"/>
        </w:rPr>
        <w:t>هزینه های مربوط به تجهیز و برچیدن کارگاه با توافق طرفین به عهده .... است. ایشان می بایست کارگاه را به نحوی مناسب تجهیز نماید که شروع و ادامه کار تا تحویل موقت، بدون وقفه و با کیفیت لازم انجام پذیرد. در پایان کار، ایشان باید نسبت به تخریب و خارج نمودن مواد حاصل از تخریب، اقدام نماید، مصالح بازیافتی از تخریب متعلق به ..... است</w:t>
      </w:r>
      <w:r w:rsidRPr="005B0E36">
        <w:t> .</w:t>
      </w:r>
    </w:p>
    <w:p w14:paraId="0A04CC5D" w14:textId="67061623" w:rsidR="005B0E36" w:rsidRDefault="005B0E36" w:rsidP="005B0E36">
      <w:pPr>
        <w:rPr>
          <w:b/>
          <w:bCs/>
          <w:rtl/>
        </w:rPr>
      </w:pPr>
      <w:r w:rsidRPr="005B0E36">
        <w:rPr>
          <w:rFonts w:hint="cs"/>
          <w:b/>
          <w:bCs/>
          <w:rtl/>
        </w:rPr>
        <w:t>۱۲- نگهداری از درصد پیشرفت پروژه و مصالح کار</w:t>
      </w:r>
    </w:p>
    <w:p w14:paraId="6914D978" w14:textId="77777777" w:rsidR="005B0E36" w:rsidRDefault="005B0E36" w:rsidP="005B0E36">
      <w:pPr>
        <w:rPr>
          <w:rtl/>
        </w:rPr>
      </w:pPr>
      <w:r w:rsidRPr="005B0E36">
        <w:rPr>
          <w:rtl/>
          <w:lang w:bidi="ar-SA"/>
        </w:rPr>
        <w:t>پیمانکار موظف است از درصد پیشرفت پروژه و همچنین مصالحی که در صورت وضعیت منظور می شود اعم از آنچه که در کارگاه و یا در خارج از آن در انبارها و غیره باشد متعلق به کارفرما بوده به نحو مقتضی نگهداری نماید و در صورت فقدان خسارت وارده را جبران نماید</w:t>
      </w:r>
      <w:r w:rsidRPr="005B0E36">
        <w:t> .</w:t>
      </w:r>
    </w:p>
    <w:p w14:paraId="5FE7AE54" w14:textId="65ABD357" w:rsidR="005B0E36" w:rsidRDefault="005B0E36" w:rsidP="005B0E36">
      <w:pPr>
        <w:rPr>
          <w:b/>
          <w:bCs/>
          <w:rtl/>
        </w:rPr>
      </w:pPr>
      <w:r w:rsidRPr="005B0E36">
        <w:rPr>
          <w:rFonts w:hint="cs"/>
          <w:b/>
          <w:bCs/>
          <w:rtl/>
        </w:rPr>
        <w:t>۱۳- تعهدات پیمانکار</w:t>
      </w:r>
    </w:p>
    <w:p w14:paraId="73388983" w14:textId="7618B640" w:rsidR="005B0E36" w:rsidRPr="005B0E36" w:rsidRDefault="005B0E36" w:rsidP="005B0E36">
      <w:pPr>
        <w:rPr>
          <w:rtl/>
          <w:lang w:bidi="ar-SA"/>
        </w:rPr>
      </w:pPr>
      <w:r w:rsidRPr="005B0E36">
        <w:rPr>
          <w:rFonts w:hint="cs"/>
          <w:rtl/>
          <w:lang w:bidi="ar-SA"/>
        </w:rPr>
        <w:t>۱-</w:t>
      </w:r>
      <w:r w:rsidRPr="005B0E36">
        <w:rPr>
          <w:rtl/>
          <w:lang w:bidi="ar-SA"/>
        </w:rPr>
        <w:t xml:space="preserve"> پیمانکار بعد از مبادله قرارداد و دریافت چک پیش پرداخت (در صورتیکه چنین پرداختی صورت گرفته باشد)</w:t>
      </w:r>
      <w:r w:rsidRPr="005B0E36">
        <w:rPr>
          <w:rFonts w:hint="cs"/>
          <w:rtl/>
          <w:lang w:bidi="ar-SA"/>
        </w:rPr>
        <w:t xml:space="preserve"> </w:t>
      </w:r>
      <w:r w:rsidRPr="005B0E36">
        <w:rPr>
          <w:rtl/>
          <w:lang w:bidi="ar-SA"/>
        </w:rPr>
        <w:t>ظرف مدت</w:t>
      </w:r>
      <w:r w:rsidRPr="005B0E36">
        <w:rPr>
          <w:rFonts w:hint="cs"/>
          <w:rtl/>
          <w:lang w:bidi="ar-SA"/>
        </w:rPr>
        <w:t xml:space="preserve"> ...........</w:t>
      </w:r>
      <w:r w:rsidRPr="005B0E36">
        <w:rPr>
          <w:rtl/>
          <w:lang w:bidi="ar-SA"/>
        </w:rPr>
        <w:t xml:space="preserve"> روز از تاریخ تائید نقشه ها توسط کارفرما و بر اساس برنامه زمان بندی ارائه شده که به تا</w:t>
      </w:r>
      <w:r>
        <w:rPr>
          <w:rtl/>
          <w:lang w:bidi="ar-SA"/>
        </w:rPr>
        <w:t>ئید طرفین رسیده است (جدول شماره</w:t>
      </w:r>
      <w:r>
        <w:rPr>
          <w:rFonts w:hint="cs"/>
          <w:rtl/>
          <w:lang w:bidi="ar-SA"/>
        </w:rPr>
        <w:t xml:space="preserve"> ..... </w:t>
      </w:r>
      <w:r w:rsidRPr="005B0E36">
        <w:rPr>
          <w:rtl/>
          <w:lang w:bidi="ar-SA"/>
        </w:rPr>
        <w:t>که جزء ضمائم قرارداد می باشد) نسبت به تهیه و ساخت</w:t>
      </w:r>
      <w:r w:rsidRPr="005B0E36">
        <w:rPr>
          <w:rFonts w:hint="cs"/>
          <w:rtl/>
          <w:lang w:bidi="ar-SA"/>
        </w:rPr>
        <w:t xml:space="preserve"> ............</w:t>
      </w:r>
      <w:r w:rsidRPr="005B0E36">
        <w:rPr>
          <w:rtl/>
          <w:lang w:bidi="ar-SA"/>
        </w:rPr>
        <w:t xml:space="preserve"> دستگاه اسکلت فلزی اقدام خواهد کرد.</w:t>
      </w:r>
    </w:p>
    <w:p w14:paraId="5B0060B9" w14:textId="77777777" w:rsidR="005B0E36" w:rsidRPr="005B0E36" w:rsidRDefault="005B0E36" w:rsidP="005B0E36">
      <w:pPr>
        <w:rPr>
          <w:rtl/>
          <w:lang w:bidi="ar-SA"/>
        </w:rPr>
      </w:pPr>
      <w:r w:rsidRPr="005B0E36">
        <w:rPr>
          <w:rFonts w:hint="cs"/>
          <w:rtl/>
          <w:lang w:bidi="ar-SA"/>
        </w:rPr>
        <w:lastRenderedPageBreak/>
        <w:t>۲-</w:t>
      </w:r>
      <w:r w:rsidRPr="005B0E36">
        <w:rPr>
          <w:rtl/>
          <w:lang w:bidi="ar-SA"/>
        </w:rPr>
        <w:t xml:space="preserve"> پیمانکار موظف است حداکثر دو هفته پس از مبادله قرارداد نسبت به تهیه و تحویل نقشه های  اجرایی مربوط به خریدار اقدام نماید. در صورت عدم تحویل نقشه ها در موعد مقرر جریمه دیرکرد طبق </w:t>
      </w:r>
      <w:r w:rsidRPr="005B0E36">
        <w:rPr>
          <w:rFonts w:hint="cs"/>
          <w:rtl/>
          <w:lang w:bidi="ar-SA"/>
        </w:rPr>
        <w:t xml:space="preserve">ماده سه این بند </w:t>
      </w:r>
      <w:r w:rsidRPr="005B0E36">
        <w:rPr>
          <w:rtl/>
          <w:lang w:bidi="ar-SA"/>
        </w:rPr>
        <w:t>تعلق می گیرد.</w:t>
      </w:r>
    </w:p>
    <w:p w14:paraId="388B760B" w14:textId="77777777" w:rsidR="005B0E36" w:rsidRDefault="005B0E36" w:rsidP="005B0E36">
      <w:pPr>
        <w:rPr>
          <w:rtl/>
          <w:lang w:bidi="ar-SA"/>
        </w:rPr>
      </w:pPr>
      <w:r w:rsidRPr="005B0E36">
        <w:rPr>
          <w:rFonts w:hint="cs"/>
          <w:rtl/>
          <w:lang w:bidi="ar-SA"/>
        </w:rPr>
        <w:t>۳-</w:t>
      </w:r>
      <w:r w:rsidRPr="005B0E36">
        <w:rPr>
          <w:rtl/>
          <w:lang w:bidi="ar-SA"/>
        </w:rPr>
        <w:t xml:space="preserve"> پیمانکار موظف است در مدت پیمان و بر اساس جدول زمان بندی  اقدام به ساخت و تحویل اسکلت ها بنماید. در پایان مدت قرارداد چنانچه پیمانکار نتوانسته باشد قسمتی از تعهدات خود را انجام دهد خریدار می تواند به ازاء هر روز تاخیر (یک درصد ) مبلغ باقیمانده موضوع قرارداد را به عنوان خسارت از ضمانت نامه کسر نماید و چنانچه تاخیر از </w:t>
      </w:r>
      <w:r w:rsidRPr="005B0E36">
        <w:rPr>
          <w:rFonts w:hint="cs"/>
          <w:rtl/>
          <w:lang w:bidi="ar-SA"/>
        </w:rPr>
        <w:t>..........</w:t>
      </w:r>
      <w:r w:rsidRPr="005B0E36">
        <w:rPr>
          <w:rtl/>
          <w:lang w:bidi="ar-SA"/>
        </w:rPr>
        <w:t xml:space="preserve"> روز / ماه تجاوز نماید خریدار حق دارد ضمن فسخ قرارداد کلیه تضمین های سپرده شده را به نفع خود ضبط و وصول نماید.</w:t>
      </w:r>
    </w:p>
    <w:p w14:paraId="673A7C12" w14:textId="008A0A2D" w:rsidR="00E35939" w:rsidRDefault="00E35939" w:rsidP="005B0E36">
      <w:pPr>
        <w:rPr>
          <w:b/>
          <w:bCs/>
          <w:rtl/>
          <w:lang w:bidi="ar-SA"/>
        </w:rPr>
      </w:pPr>
      <w:r w:rsidRPr="00E35939">
        <w:rPr>
          <w:rFonts w:hint="cs"/>
          <w:b/>
          <w:bCs/>
          <w:rtl/>
          <w:lang w:bidi="ar-SA"/>
        </w:rPr>
        <w:t>۱۴- تعهدات کارفرما</w:t>
      </w:r>
    </w:p>
    <w:p w14:paraId="20A3AD5F" w14:textId="77777777" w:rsidR="00E35939" w:rsidRPr="00E35939" w:rsidRDefault="00E35939" w:rsidP="00E35939">
      <w:pPr>
        <w:rPr>
          <w:rtl/>
          <w:lang w:bidi="ar-SA"/>
        </w:rPr>
      </w:pPr>
      <w:r w:rsidRPr="00E35939">
        <w:rPr>
          <w:rFonts w:hint="cs"/>
          <w:rtl/>
          <w:lang w:bidi="ar-SA"/>
        </w:rPr>
        <w:t>۱-</w:t>
      </w:r>
      <w:r w:rsidRPr="00E35939">
        <w:rPr>
          <w:rtl/>
          <w:lang w:bidi="ar-SA"/>
        </w:rPr>
        <w:t xml:space="preserve"> کارفرما موظف است کلیه مشخصات و دستورات لازم جهت اجرای عملیات این قرارداد را به موقع در اختیار پیمانکار قرار دهد.</w:t>
      </w:r>
    </w:p>
    <w:p w14:paraId="423EC996" w14:textId="77777777" w:rsidR="00E35939" w:rsidRPr="00E35939" w:rsidRDefault="00E35939" w:rsidP="00E35939">
      <w:pPr>
        <w:rPr>
          <w:rtl/>
          <w:lang w:bidi="ar-SA"/>
        </w:rPr>
      </w:pPr>
      <w:r w:rsidRPr="00E35939">
        <w:rPr>
          <w:rFonts w:hint="cs"/>
          <w:rtl/>
          <w:lang w:bidi="ar-SA"/>
        </w:rPr>
        <w:t>۲-</w:t>
      </w:r>
      <w:r w:rsidRPr="00E35939">
        <w:rPr>
          <w:rtl/>
          <w:lang w:bidi="ar-SA"/>
        </w:rPr>
        <w:t xml:space="preserve"> در صورت متوقف نمودن تمام یا بخشی از موضوع قرارداد بدون دلیل موجه و قانونی توسط پیمانکار، کارفرما مخیر است قرارداد را فسخ یا باقی مانده عملیات اجرائی را به هر طریقی که مصلحت ایشان را همراه داشته باشد، توسط سایرین انجام داده و هزینه آن را جزء مبالغ پیمانکار مسامحه کار احتساب نماید.</w:t>
      </w:r>
    </w:p>
    <w:p w14:paraId="7DC8628B" w14:textId="77777777" w:rsidR="00E35939" w:rsidRPr="00E35939" w:rsidRDefault="00E35939" w:rsidP="00E35939">
      <w:pPr>
        <w:rPr>
          <w:rtl/>
          <w:lang w:bidi="ar-SA"/>
        </w:rPr>
      </w:pPr>
      <w:r w:rsidRPr="00E35939">
        <w:rPr>
          <w:rFonts w:hint="cs"/>
          <w:rtl/>
          <w:lang w:bidi="ar-SA"/>
        </w:rPr>
        <w:t>۳-</w:t>
      </w:r>
      <w:r w:rsidRPr="00E35939">
        <w:rPr>
          <w:rtl/>
          <w:lang w:bidi="ar-SA"/>
        </w:rPr>
        <w:t xml:space="preserve"> کارفرما موظف است مطابق با قرارداد کلیه پرداخت های لازم را به صورت مرحله با پیمانکار تسویه نماید.</w:t>
      </w:r>
    </w:p>
    <w:p w14:paraId="0B7973A6" w14:textId="77777777" w:rsidR="00E35939" w:rsidRPr="00E35939" w:rsidRDefault="00E35939" w:rsidP="00E35939">
      <w:pPr>
        <w:rPr>
          <w:rtl/>
          <w:lang w:bidi="ar-SA"/>
        </w:rPr>
      </w:pPr>
      <w:r w:rsidRPr="00E35939">
        <w:rPr>
          <w:rFonts w:hint="cs"/>
          <w:rtl/>
          <w:lang w:bidi="ar-SA"/>
        </w:rPr>
        <w:t>۴-</w:t>
      </w:r>
      <w:r w:rsidRPr="00E35939">
        <w:rPr>
          <w:rtl/>
          <w:lang w:bidi="ar-SA"/>
        </w:rPr>
        <w:t xml:space="preserve"> هزینه و تهیه آب، برق و گاز مورد نیاز مصرفی پیمانکار جهت اجرای عملیات در محل کارگاه بر عهده کارفرما می باشد.</w:t>
      </w:r>
    </w:p>
    <w:p w14:paraId="4D56523D" w14:textId="77777777" w:rsidR="00E35939" w:rsidRPr="00E35939" w:rsidRDefault="00E35939" w:rsidP="00E35939">
      <w:pPr>
        <w:rPr>
          <w:rtl/>
          <w:lang w:bidi="ar-SA"/>
        </w:rPr>
      </w:pPr>
      <w:r w:rsidRPr="00E35939">
        <w:rPr>
          <w:rFonts w:hint="cs"/>
          <w:rtl/>
          <w:lang w:bidi="ar-SA"/>
        </w:rPr>
        <w:t>۵-</w:t>
      </w:r>
      <w:r w:rsidRPr="00E35939">
        <w:rPr>
          <w:rtl/>
          <w:lang w:bidi="ar-SA"/>
        </w:rPr>
        <w:t xml:space="preserve"> کارفرما از بابت مواردی و ابزارهایی که در اختیار پیمانکار قرار می دهد، حق دریافت هیچ گونه وجهی را ندارد.</w:t>
      </w:r>
    </w:p>
    <w:p w14:paraId="039DCB13" w14:textId="77777777" w:rsidR="00E35939" w:rsidRPr="00E35939" w:rsidRDefault="00E35939" w:rsidP="00E35939">
      <w:pPr>
        <w:rPr>
          <w:rtl/>
          <w:lang w:bidi="ar-SA"/>
        </w:rPr>
      </w:pPr>
      <w:r w:rsidRPr="00E35939">
        <w:rPr>
          <w:rFonts w:hint="cs"/>
          <w:rtl/>
          <w:lang w:bidi="ar-SA"/>
        </w:rPr>
        <w:t xml:space="preserve">۶- </w:t>
      </w:r>
      <w:r w:rsidRPr="00E35939">
        <w:rPr>
          <w:rtl/>
          <w:lang w:bidi="ar-SA"/>
        </w:rPr>
        <w:t>کارفرما موظف است محلی را جهت استراحت و غذاخوری کارگران تهیه نماید.</w:t>
      </w:r>
    </w:p>
    <w:p w14:paraId="5784545E" w14:textId="77777777" w:rsidR="00E35939" w:rsidRDefault="00E35939" w:rsidP="00E35939">
      <w:pPr>
        <w:rPr>
          <w:rtl/>
          <w:lang w:bidi="ar-SA"/>
        </w:rPr>
      </w:pPr>
      <w:r w:rsidRPr="00E35939">
        <w:rPr>
          <w:rFonts w:hint="cs"/>
          <w:rtl/>
          <w:lang w:bidi="ar-SA"/>
        </w:rPr>
        <w:lastRenderedPageBreak/>
        <w:t xml:space="preserve">۷- </w:t>
      </w:r>
      <w:r w:rsidRPr="00E35939">
        <w:rPr>
          <w:rtl/>
          <w:lang w:bidi="ar-SA"/>
        </w:rPr>
        <w:t>کارفرما موظف است در صورت لزوم سرویش بهداشتی مناسبی را به تعداد کارگران در محل کارگاه پیش بینی نماید.</w:t>
      </w:r>
    </w:p>
    <w:p w14:paraId="0AA58A65" w14:textId="1F5F14D4" w:rsidR="00E35939" w:rsidRDefault="00E35939" w:rsidP="00E35939">
      <w:pPr>
        <w:rPr>
          <w:b/>
          <w:bCs/>
          <w:rtl/>
          <w:lang w:bidi="ar-SA"/>
        </w:rPr>
      </w:pPr>
      <w:r w:rsidRPr="00E35939">
        <w:rPr>
          <w:rFonts w:hint="cs"/>
          <w:b/>
          <w:bCs/>
          <w:rtl/>
          <w:lang w:bidi="ar-SA"/>
        </w:rPr>
        <w:t>۱۵- تضمین حسن انجام کار</w:t>
      </w:r>
    </w:p>
    <w:p w14:paraId="771CBC2A" w14:textId="60FE555F" w:rsidR="00E35939" w:rsidRDefault="00E35939" w:rsidP="00ED2E75">
      <w:pPr>
        <w:rPr>
          <w:rtl/>
          <w:lang w:bidi="ar-SA"/>
        </w:rPr>
      </w:pPr>
      <w:r w:rsidRPr="00E35939">
        <w:rPr>
          <w:rtl/>
          <w:lang w:bidi="ar-SA"/>
        </w:rPr>
        <w:t xml:space="preserve">از هر پرداخت بند </w:t>
      </w:r>
      <w:r w:rsidR="00ED2E75">
        <w:rPr>
          <w:rFonts w:hint="cs"/>
          <w:rtl/>
          <w:lang w:bidi="ar-SA"/>
        </w:rPr>
        <w:t>ب</w:t>
      </w:r>
      <w:r w:rsidRPr="00E35939">
        <w:rPr>
          <w:rtl/>
          <w:lang w:bidi="ar-SA"/>
        </w:rPr>
        <w:t xml:space="preserve"> و </w:t>
      </w:r>
      <w:r w:rsidR="00ED2E75">
        <w:rPr>
          <w:rFonts w:hint="cs"/>
          <w:rtl/>
          <w:lang w:bidi="ar-SA"/>
        </w:rPr>
        <w:t>ج</w:t>
      </w:r>
      <w:r w:rsidRPr="00E35939">
        <w:rPr>
          <w:rtl/>
          <w:lang w:bidi="ar-SA"/>
        </w:rPr>
        <w:t xml:space="preserve"> </w:t>
      </w:r>
      <w:r w:rsidRPr="00E35939">
        <w:rPr>
          <w:rFonts w:hint="cs"/>
          <w:rtl/>
          <w:lang w:bidi="ar-SA"/>
        </w:rPr>
        <w:t>ماده مربوط به بهای موضوع قرارداد،</w:t>
      </w:r>
      <w:r w:rsidRPr="00E35939">
        <w:rPr>
          <w:rtl/>
          <w:lang w:bidi="ar-SA"/>
        </w:rPr>
        <w:t xml:space="preserve"> مبلغ 10% به عنوان تضمین حسن انجام کار کسر که نصف این مبلغ پس از تصویب صورت وضعیت قطعی و نصف دیگر آن بلافاصله پس از پایان دوره تضمین و تنظیم صورت جلسه تحویل قطعی آن آزاد خواهد شد.</w:t>
      </w:r>
    </w:p>
    <w:p w14:paraId="2E4DAAA5" w14:textId="103A0CB3" w:rsidR="00ED2E75" w:rsidRDefault="00ED2E75" w:rsidP="00ED2E75">
      <w:pPr>
        <w:rPr>
          <w:b/>
          <w:bCs/>
          <w:rtl/>
          <w:lang w:bidi="ar-SA"/>
        </w:rPr>
      </w:pPr>
      <w:r w:rsidRPr="00ED2E75">
        <w:rPr>
          <w:rFonts w:hint="cs"/>
          <w:b/>
          <w:bCs/>
          <w:rtl/>
          <w:lang w:bidi="ar-SA"/>
        </w:rPr>
        <w:t>۱۶- ضمانت حسن اجرای تعهدات از سوی پیمانکار</w:t>
      </w:r>
    </w:p>
    <w:p w14:paraId="4C42D14C" w14:textId="7982E4AC" w:rsidR="00ED2E75" w:rsidRPr="00ED2E75" w:rsidRDefault="00ED2E75" w:rsidP="00ED2E75">
      <w:pPr>
        <w:rPr>
          <w:rtl/>
          <w:lang w:bidi="ar-SA"/>
        </w:rPr>
      </w:pPr>
      <w:r w:rsidRPr="00ED2E75">
        <w:rPr>
          <w:rtl/>
          <w:lang w:bidi="ar-SA"/>
        </w:rPr>
        <w:t>پیمانکار متعهد</w:t>
      </w:r>
      <w:r w:rsidRPr="00ED2E75">
        <w:rPr>
          <w:rFonts w:hint="cs"/>
          <w:rtl/>
          <w:lang w:bidi="ar-SA"/>
        </w:rPr>
        <w:t xml:space="preserve"> </w:t>
      </w:r>
      <w:r w:rsidRPr="00ED2E75">
        <w:rPr>
          <w:rtl/>
          <w:lang w:bidi="ar-SA"/>
        </w:rPr>
        <w:t>موقع امضاء و مبادله قرارداد اقدام به ارائه ضمانت نامه حسن اجرای تعهدات که به صورت </w:t>
      </w:r>
      <w:r w:rsidRPr="00ED2E75">
        <w:rPr>
          <w:rtl/>
          <w:lang w:bidi="ar-SA"/>
        </w:rPr>
        <w:br/>
        <w:t>1- تضمین نامه بانکی 2- سفته به امضای مجاز شرکت که معادل 5% مبلغ کل موضوع قرارداد می باشد را تسلیم کارفرما نماید و در صورتیکه پیمانکار از اجرای هر یک از تعهدات خود تخلف نماید خریدار می تواند طبق قوانین مملکتی اسناد تضمینی را تا میزان خسارت وارده طبق مفاد قرارداد به نفع خود ضبط و وصول نماید .</w:t>
      </w:r>
    </w:p>
    <w:p w14:paraId="3A6440ED" w14:textId="77777777" w:rsidR="00ED2E75" w:rsidRDefault="00ED2E75" w:rsidP="00ED2E75">
      <w:pPr>
        <w:rPr>
          <w:rtl/>
          <w:lang w:bidi="ar-SA"/>
        </w:rPr>
      </w:pPr>
      <w:r w:rsidRPr="00ED2E75">
        <w:rPr>
          <w:rtl/>
          <w:lang w:bidi="ar-SA"/>
        </w:rPr>
        <w:t>تبصره 1- اسناد تضمینی ماده فوق پس از تحویل قطعی موقت کلیه موضوع قرارداد به فروشنده مسترد خواهد شد.</w:t>
      </w:r>
    </w:p>
    <w:p w14:paraId="2D8B9E49" w14:textId="69FF1A4C" w:rsidR="00ED2E75" w:rsidRDefault="00ED2E75" w:rsidP="00ED2E75">
      <w:pPr>
        <w:rPr>
          <w:b/>
          <w:bCs/>
          <w:rtl/>
          <w:lang w:bidi="ar-SA"/>
        </w:rPr>
      </w:pPr>
      <w:r w:rsidRPr="00ED2E75">
        <w:rPr>
          <w:rFonts w:hint="cs"/>
          <w:b/>
          <w:bCs/>
          <w:rtl/>
          <w:lang w:bidi="ar-SA"/>
        </w:rPr>
        <w:t>۱۷- مالیات پروژه</w:t>
      </w:r>
    </w:p>
    <w:p w14:paraId="41255A75" w14:textId="77777777" w:rsidR="00ED2E75" w:rsidRDefault="00ED2E75" w:rsidP="00ED2E75">
      <w:pPr>
        <w:rPr>
          <w:rtl/>
        </w:rPr>
      </w:pPr>
      <w:r w:rsidRPr="00ED2E75">
        <w:rPr>
          <w:rtl/>
          <w:lang w:bidi="ar-SA"/>
        </w:rPr>
        <w:t>هر گونه مالیات و کسورات قانونی متعلق به این قرارداد بر عهده ........ است، که بر اساس قوانین و مقررات تعیین و همراه سایر کسورات قانونی از صورت وضعیت های ارائه شده کسر خواهد شد</w:t>
      </w:r>
      <w:r w:rsidRPr="00ED2E75">
        <w:t>.</w:t>
      </w:r>
    </w:p>
    <w:p w14:paraId="510C1012" w14:textId="3B4FEA33" w:rsidR="00ED2E75" w:rsidRDefault="00ED2E75" w:rsidP="00ED2E75">
      <w:pPr>
        <w:rPr>
          <w:b/>
          <w:bCs/>
          <w:rtl/>
        </w:rPr>
      </w:pPr>
      <w:r w:rsidRPr="00ED2E75">
        <w:rPr>
          <w:rFonts w:hint="cs"/>
          <w:b/>
          <w:bCs/>
          <w:rtl/>
        </w:rPr>
        <w:t>۱۸- موارد فسخ قرارداد</w:t>
      </w:r>
    </w:p>
    <w:p w14:paraId="2AEFFC8C" w14:textId="77777777" w:rsidR="00ED2E75" w:rsidRPr="00ED2E75" w:rsidRDefault="00ED2E75" w:rsidP="00ED2E75">
      <w:pPr>
        <w:rPr>
          <w:lang w:bidi="ar-SA"/>
        </w:rPr>
      </w:pPr>
      <w:r w:rsidRPr="00ED2E75">
        <w:rPr>
          <w:rFonts w:hint="cs"/>
          <w:rtl/>
          <w:lang w:bidi="ar-SA"/>
        </w:rPr>
        <w:t>۱- انتقال قرارداد یا واگذاری عملیات به اشخاص حقیقی یا حقوقی دیگر از طرف پیمانکار.</w:t>
      </w:r>
    </w:p>
    <w:p w14:paraId="53B85994" w14:textId="77777777" w:rsidR="00ED2E75" w:rsidRPr="00ED2E75" w:rsidRDefault="00ED2E75" w:rsidP="00ED2E75">
      <w:pPr>
        <w:rPr>
          <w:rtl/>
          <w:lang w:bidi="ar-SA"/>
        </w:rPr>
      </w:pPr>
      <w:r w:rsidRPr="00ED2E75">
        <w:rPr>
          <w:rFonts w:hint="cs"/>
          <w:rtl/>
        </w:rPr>
        <w:t xml:space="preserve">۲- </w:t>
      </w:r>
      <w:r w:rsidRPr="00ED2E75">
        <w:rPr>
          <w:rFonts w:hint="cs"/>
          <w:rtl/>
          <w:lang w:bidi="ar-SA"/>
        </w:rPr>
        <w:t>عدم اجراء تمام یا قسمتی از موارد قرارداد در موعد پیش بینی شده.</w:t>
      </w:r>
    </w:p>
    <w:p w14:paraId="625170FC" w14:textId="77777777" w:rsidR="00ED2E75" w:rsidRPr="00ED2E75" w:rsidRDefault="00ED2E75" w:rsidP="00ED2E75">
      <w:pPr>
        <w:rPr>
          <w:rtl/>
          <w:lang w:bidi="ar-SA"/>
        </w:rPr>
      </w:pPr>
      <w:r w:rsidRPr="00ED2E75">
        <w:rPr>
          <w:rFonts w:hint="cs"/>
          <w:rtl/>
        </w:rPr>
        <w:lastRenderedPageBreak/>
        <w:t xml:space="preserve">۳- </w:t>
      </w:r>
      <w:r w:rsidRPr="00ED2E75">
        <w:rPr>
          <w:rFonts w:hint="cs"/>
          <w:rtl/>
          <w:lang w:bidi="ar-SA"/>
        </w:rPr>
        <w:t>تأخیر در شروع بکار پروژه بیش از ............... روز از تاریخ ابلاغ قرارداد.</w:t>
      </w:r>
    </w:p>
    <w:p w14:paraId="696854CD" w14:textId="77777777" w:rsidR="00ED2E75" w:rsidRPr="00ED2E75" w:rsidRDefault="00ED2E75" w:rsidP="00ED2E75">
      <w:pPr>
        <w:rPr>
          <w:rtl/>
          <w:lang w:bidi="ar-SA"/>
        </w:rPr>
      </w:pPr>
      <w:r w:rsidRPr="00ED2E75">
        <w:rPr>
          <w:rFonts w:hint="cs"/>
          <w:rtl/>
        </w:rPr>
        <w:t>۴-</w:t>
      </w:r>
      <w:r w:rsidRPr="00ED2E75">
        <w:rPr>
          <w:rFonts w:hint="cs"/>
          <w:rtl/>
          <w:lang w:bidi="ar-SA"/>
        </w:rPr>
        <w:t xml:space="preserve"> تأخیر در اجرای کار به طوری که دلالت بر عدم صلاحیت مالی و فنی و با سوء نیت پیمانکار باشد.</w:t>
      </w:r>
    </w:p>
    <w:p w14:paraId="628A33D5" w14:textId="77777777" w:rsidR="00ED2E75" w:rsidRDefault="00ED2E75" w:rsidP="00ED2E75">
      <w:pPr>
        <w:rPr>
          <w:rtl/>
          <w:lang w:bidi="ar-SA"/>
        </w:rPr>
      </w:pPr>
      <w:r w:rsidRPr="00ED2E75">
        <w:rPr>
          <w:rFonts w:hint="cs"/>
          <w:rtl/>
        </w:rPr>
        <w:t xml:space="preserve">۵- </w:t>
      </w:r>
      <w:r w:rsidRPr="00ED2E75">
        <w:rPr>
          <w:rFonts w:hint="cs"/>
          <w:rtl/>
          <w:lang w:bidi="ar-SA"/>
        </w:rPr>
        <w:t>غیبت بدون اجازه پیمانکار و یا تعطیل کردن کار بدون کسب اجازه کتبی از کارفرما.</w:t>
      </w:r>
    </w:p>
    <w:p w14:paraId="648D9AD8" w14:textId="18480140" w:rsidR="00771AAC" w:rsidRDefault="00771AAC" w:rsidP="00ED2E75">
      <w:pPr>
        <w:rPr>
          <w:b/>
          <w:bCs/>
          <w:rtl/>
          <w:lang w:bidi="ar-SA"/>
        </w:rPr>
      </w:pPr>
      <w:r w:rsidRPr="00771AAC">
        <w:rPr>
          <w:rFonts w:hint="cs"/>
          <w:b/>
          <w:bCs/>
          <w:rtl/>
          <w:lang w:bidi="ar-SA"/>
        </w:rPr>
        <w:t>۱۹- اختلافات ناشی از قرارداد</w:t>
      </w:r>
    </w:p>
    <w:p w14:paraId="1742298A" w14:textId="77777777" w:rsidR="00771AAC" w:rsidRDefault="00771AAC" w:rsidP="00771AAC">
      <w:pPr>
        <w:rPr>
          <w:rtl/>
        </w:rPr>
      </w:pPr>
      <w:r w:rsidRPr="00771AAC">
        <w:rPr>
          <w:rtl/>
          <w:lang w:bidi="ar-SA"/>
        </w:rPr>
        <w:t>اختلافات ناشی از این قرارداد ابتدا از طریق سازش بین طرفین و در صورت عدم سازش، با مراجعه به مرجع داوری حل و فصل خواهد شد. طرفین قرارداد بدواً ............ را به عنوان داوری مرضی الطرفین برگزیدند</w:t>
      </w:r>
      <w:r w:rsidRPr="00771AAC">
        <w:t>.</w:t>
      </w:r>
    </w:p>
    <w:p w14:paraId="60404063" w14:textId="4D983231" w:rsidR="00771AAC" w:rsidRDefault="00771AAC" w:rsidP="00771AAC">
      <w:pPr>
        <w:rPr>
          <w:b/>
          <w:bCs/>
          <w:rtl/>
        </w:rPr>
      </w:pPr>
      <w:r w:rsidRPr="00771AAC">
        <w:rPr>
          <w:rFonts w:hint="cs"/>
          <w:b/>
          <w:bCs/>
          <w:rtl/>
        </w:rPr>
        <w:t>۲۰- موارد متفرقه</w:t>
      </w:r>
    </w:p>
    <w:p w14:paraId="70DE2363" w14:textId="77777777" w:rsidR="00771AAC" w:rsidRPr="00771AAC" w:rsidRDefault="00771AAC" w:rsidP="00771AAC">
      <w:pPr>
        <w:rPr>
          <w:rtl/>
          <w:lang w:bidi="ar-SA"/>
        </w:rPr>
      </w:pPr>
      <w:r w:rsidRPr="00771AAC">
        <w:rPr>
          <w:rFonts w:hint="cs"/>
          <w:rtl/>
          <w:lang w:bidi="ar-SA"/>
        </w:rPr>
        <w:t>۱-</w:t>
      </w:r>
      <w:r w:rsidRPr="00771AAC">
        <w:rPr>
          <w:rtl/>
          <w:lang w:bidi="ar-SA"/>
        </w:rPr>
        <w:t xml:space="preserve"> موارد اضطراری از قبیل جنگ، زلزله، عدم وجود مواد اولیه و امثالهم برای طرفین قرارداد محفوظ است</w:t>
      </w:r>
      <w:r w:rsidRPr="00771AAC">
        <w:t> .</w:t>
      </w:r>
    </w:p>
    <w:p w14:paraId="15007950" w14:textId="77777777" w:rsidR="00771AAC" w:rsidRPr="00771AAC" w:rsidRDefault="00771AAC" w:rsidP="00771AAC">
      <w:pPr>
        <w:rPr>
          <w:rtl/>
          <w:lang w:bidi="ar-SA"/>
        </w:rPr>
      </w:pPr>
      <w:r w:rsidRPr="00771AAC">
        <w:rPr>
          <w:rFonts w:hint="cs"/>
          <w:rtl/>
          <w:lang w:bidi="ar-SA"/>
        </w:rPr>
        <w:t>۲-</w:t>
      </w:r>
      <w:r w:rsidRPr="00771AAC">
        <w:rPr>
          <w:rtl/>
          <w:lang w:bidi="ar-SA"/>
        </w:rPr>
        <w:t xml:space="preserve"> در صورت بروز هرگونه اختلاف بین طرفین این قرارداد موضوع از طریق حکمیت حل و فصل می گردد و آخرین حکم مرضی الطرفین در این قرارداد مراجع ذیصلاح قانونی می باشد</w:t>
      </w:r>
      <w:r w:rsidRPr="00771AAC">
        <w:t> .</w:t>
      </w:r>
    </w:p>
    <w:p w14:paraId="4E3ABEB7" w14:textId="77777777" w:rsidR="00771AAC" w:rsidRPr="00771AAC" w:rsidRDefault="00771AAC" w:rsidP="00771AAC">
      <w:pPr>
        <w:rPr>
          <w:rtl/>
        </w:rPr>
      </w:pPr>
      <w:r w:rsidRPr="00771AAC">
        <w:rPr>
          <w:rFonts w:hint="cs"/>
          <w:rtl/>
          <w:lang w:bidi="ar-SA"/>
        </w:rPr>
        <w:t>۳-</w:t>
      </w:r>
      <w:r w:rsidRPr="00771AAC">
        <w:rPr>
          <w:rtl/>
          <w:lang w:bidi="ar-SA"/>
        </w:rPr>
        <w:t xml:space="preserve"> موارد پیش بینی نشده در این قرارداد با توافق طرفین براساس اصل آزادی اراده خواهد بود</w:t>
      </w:r>
      <w:r w:rsidRPr="00771AAC">
        <w:t> .</w:t>
      </w:r>
    </w:p>
    <w:p w14:paraId="62CA60A8" w14:textId="74D06E71" w:rsidR="00771AAC" w:rsidRDefault="009E5886" w:rsidP="00771AAC">
      <w:pPr>
        <w:rPr>
          <w:rFonts w:hint="cs"/>
          <w:b/>
          <w:bCs/>
          <w:rtl/>
        </w:rPr>
      </w:pPr>
      <w:r>
        <w:rPr>
          <w:rFonts w:hint="cs"/>
          <w:b/>
          <w:bCs/>
          <w:rtl/>
        </w:rPr>
        <w:t>۲۱- اقامتگاه و اطلاعات تماس طرفین</w:t>
      </w:r>
    </w:p>
    <w:p w14:paraId="7B29D823" w14:textId="77777777" w:rsidR="009E5886" w:rsidRPr="009E5886" w:rsidRDefault="009E5886" w:rsidP="009E5886">
      <w:r w:rsidRPr="009E5886">
        <w:rPr>
          <w:rtl/>
          <w:lang w:bidi="ar-SA"/>
        </w:rPr>
        <w:t>اقامتگاه کارفرما </w:t>
      </w:r>
      <w:r w:rsidRPr="009E5886">
        <w:t>:</w:t>
      </w:r>
    </w:p>
    <w:p w14:paraId="0F55B6EC" w14:textId="77777777" w:rsidR="009E5886" w:rsidRPr="009E5886" w:rsidRDefault="009E5886" w:rsidP="009E5886">
      <w:r w:rsidRPr="009E5886">
        <w:rPr>
          <w:rtl/>
          <w:lang w:bidi="ar-SA"/>
        </w:rPr>
        <w:t>اقامتگاه پیمانکار </w:t>
      </w:r>
      <w:r w:rsidRPr="009E5886">
        <w:t>:</w:t>
      </w:r>
    </w:p>
    <w:p w14:paraId="6657271E" w14:textId="77777777" w:rsidR="009E5886" w:rsidRDefault="009E5886" w:rsidP="009E5886">
      <w:pPr>
        <w:rPr>
          <w:rtl/>
        </w:rPr>
      </w:pPr>
      <w:r w:rsidRPr="009E5886">
        <w:rPr>
          <w:rtl/>
          <w:lang w:bidi="ar-SA"/>
        </w:rPr>
        <w:t xml:space="preserve">تبصره </w:t>
      </w:r>
      <w:r w:rsidRPr="009E5886">
        <w:rPr>
          <w:rtl/>
        </w:rPr>
        <w:t xml:space="preserve">۱: </w:t>
      </w:r>
      <w:r w:rsidRPr="009E5886">
        <w:rPr>
          <w:rtl/>
          <w:lang w:bidi="ar-SA"/>
        </w:rPr>
        <w:t>طرفین قرارداد ملزم هستند در صورت تغییر آدرس حداکثر ظرف ده روز نشانی جدید خود را کتباً به اطلاع یکدیگر برسانند، در غیر اینصورت کلیه مراسلات ، آگهی ها و اخطارهای  قانونی به آدرس سابق نافذ و معتبر خواهد بود</w:t>
      </w:r>
      <w:r w:rsidRPr="009E5886">
        <w:t>.</w:t>
      </w:r>
    </w:p>
    <w:p w14:paraId="38848A42" w14:textId="001381C3" w:rsidR="009E5886" w:rsidRDefault="009E5886" w:rsidP="009E5886">
      <w:pPr>
        <w:rPr>
          <w:b/>
          <w:bCs/>
          <w:rtl/>
        </w:rPr>
      </w:pPr>
      <w:r w:rsidRPr="009E5886">
        <w:rPr>
          <w:rFonts w:hint="cs"/>
          <w:b/>
          <w:bCs/>
          <w:rtl/>
        </w:rPr>
        <w:t>۲۲- نسخ قرارداد</w:t>
      </w:r>
    </w:p>
    <w:p w14:paraId="3F32D564" w14:textId="77777777" w:rsidR="00DB75ED" w:rsidRDefault="00DB75ED" w:rsidP="00DB75ED">
      <w:pPr>
        <w:rPr>
          <w:rtl/>
          <w:lang w:bidi="ar-SA"/>
        </w:rPr>
      </w:pPr>
      <w:r w:rsidRPr="00DB75ED">
        <w:rPr>
          <w:rtl/>
          <w:lang w:bidi="ar-SA"/>
        </w:rPr>
        <w:lastRenderedPageBreak/>
        <w:t>قرارداد حاضر در ........ ماده و ....... نسخه تهیه و به  امضاء طرفین رسیده است و هر نسخه حکم واحد و یکسان دارد.</w:t>
      </w:r>
    </w:p>
    <w:p w14:paraId="0EB55EF0" w14:textId="77777777" w:rsidR="006E0FB5" w:rsidRPr="00811DAA" w:rsidRDefault="006E0FB5" w:rsidP="006E0FB5">
      <w:pPr>
        <w:rPr>
          <w:lang w:bidi="ar-SA"/>
        </w:rPr>
      </w:pPr>
      <w:r w:rsidRPr="00462C7C">
        <w:rPr>
          <w:rtl/>
          <w:lang w:bidi="ar-SA"/>
        </w:rPr>
        <w:t>امضاء و اثرانگشت کارفرما/ یا نماینده قانونی ایشان       امضاء و اثرانگشت پیمانکار/ یا نماینده قانونی ایشان</w:t>
      </w:r>
    </w:p>
    <w:p w14:paraId="49BDBAD5" w14:textId="77777777" w:rsidR="006E0FB5" w:rsidRDefault="006E0FB5" w:rsidP="00DB75ED">
      <w:pPr>
        <w:rPr>
          <w:rtl/>
          <w:lang w:bidi="ar-SA"/>
        </w:rPr>
      </w:pPr>
    </w:p>
    <w:p w14:paraId="521A062B" w14:textId="77777777" w:rsidR="005E7FCE" w:rsidRPr="005E7FCE" w:rsidRDefault="005E7FCE" w:rsidP="005E7FCE"/>
    <w:p w14:paraId="700FFB98" w14:textId="77777777" w:rsidR="006A61A2" w:rsidRPr="005E7FCE" w:rsidRDefault="006A61A2" w:rsidP="005E7FCE">
      <w:pPr>
        <w:rPr>
          <w:rtl/>
        </w:rPr>
      </w:pPr>
    </w:p>
    <w:p w14:paraId="2AB67FA3" w14:textId="77777777" w:rsidR="00101835" w:rsidRPr="005E7FCE" w:rsidRDefault="00101835" w:rsidP="005E7FCE"/>
    <w:sectPr w:rsidR="00101835" w:rsidRPr="005E7FCE" w:rsidSect="006029FA">
      <w:headerReference w:type="default" r:id="rId8"/>
      <w:pgSz w:w="11906" w:h="16838"/>
      <w:pgMar w:top="1702" w:right="991" w:bottom="1440" w:left="144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542A75" w14:textId="77777777" w:rsidR="000E2BE6" w:rsidRDefault="000E2BE6">
      <w:pPr>
        <w:spacing w:after="0" w:line="240" w:lineRule="auto"/>
      </w:pPr>
      <w:r>
        <w:separator/>
      </w:r>
    </w:p>
  </w:endnote>
  <w:endnote w:type="continuationSeparator" w:id="0">
    <w:p w14:paraId="2B20342A" w14:textId="77777777" w:rsidR="000E2BE6" w:rsidRDefault="000E2B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RANSans">
    <w:altName w:val="Sakkal Majalla"/>
    <w:panose1 w:val="020B0506030804020204"/>
    <w:charset w:val="00"/>
    <w:family w:val="swiss"/>
    <w:pitch w:val="variable"/>
    <w:sig w:usb0="80002003" w:usb1="00000000" w:usb2="00000008" w:usb3="00000000" w:csb0="00000041" w:csb1="00000000"/>
    <w:embedRegular r:id="rId1" w:fontKey="{EC6EB8F2-BBA1-492B-9EAC-0CE1F7952FB6}"/>
    <w:embedBold r:id="rId2" w:fontKey="{8E3BD025-CB75-419F-88F0-85830C049BC5}"/>
    <w:embedItalic r:id="rId3" w:fontKey="{7F073952-4446-4DF0-88D1-43F518A92444}"/>
  </w:font>
  <w:font w:name="Calibri">
    <w:panose1 w:val="020F0502020204030204"/>
    <w:charset w:val="00"/>
    <w:family w:val="swiss"/>
    <w:pitch w:val="variable"/>
    <w:sig w:usb0="E4002EFF" w:usb1="C000247B" w:usb2="00000009" w:usb3="00000000" w:csb0="000001FF" w:csb1="00000000"/>
    <w:embedRegular r:id="rId4" w:fontKey="{3BC2DB51-33C4-4384-992E-3AE7880DB3E0}"/>
    <w:embedBold r:id="rId5" w:fontKey="{70857C34-4EA3-4284-8563-9388C39CE2B8}"/>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6" w:fontKey="{01B733F2-0A0C-4A73-B627-E8625080E057}"/>
  </w:font>
  <w:font w:name="B Nazanin">
    <w:panose1 w:val="00000400000000000000"/>
    <w:charset w:val="B2"/>
    <w:family w:val="auto"/>
    <w:pitch w:val="variable"/>
    <w:sig w:usb0="00002001" w:usb1="80000000" w:usb2="00000008" w:usb3="00000000" w:csb0="00000040" w:csb1="00000000"/>
    <w:embedRegular r:id="rId7" w:fontKey="{CA52A2C7-4B31-4924-83AC-21D50584AEAC}"/>
    <w:embedBold r:id="rId8" w:fontKey="{9F657271-9A4B-4817-B823-D0FE78599663}"/>
  </w:font>
  <w:font w:name="Segoe UI">
    <w:panose1 w:val="020B0502040204020203"/>
    <w:charset w:val="00"/>
    <w:family w:val="swiss"/>
    <w:pitch w:val="variable"/>
    <w:sig w:usb0="E4002EFF" w:usb1="C000E47F" w:usb2="00000009" w:usb3="00000000" w:csb0="000001FF" w:csb1="00000000"/>
    <w:embedRegular r:id="rId9" w:fontKey="{293BD458-3E3C-4346-8BE5-1C35FF2D613F}"/>
  </w:font>
  <w:font w:name="IRANSans UltraLight">
    <w:panose1 w:val="020B0506030804020204"/>
    <w:charset w:val="00"/>
    <w:family w:val="swiss"/>
    <w:pitch w:val="variable"/>
    <w:sig w:usb0="80002003" w:usb1="00000000" w:usb2="00000008" w:usb3="00000000" w:csb0="00000041" w:csb1="00000000"/>
    <w:embedRegular r:id="rId10" w:fontKey="{1B5B8B8E-5CAC-4BC5-B22C-3B8BE3F108C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AD1BE3" w14:textId="77777777" w:rsidR="000E2BE6" w:rsidRDefault="000E2BE6">
      <w:pPr>
        <w:spacing w:after="0" w:line="240" w:lineRule="auto"/>
      </w:pPr>
      <w:r>
        <w:separator/>
      </w:r>
    </w:p>
  </w:footnote>
  <w:footnote w:type="continuationSeparator" w:id="0">
    <w:p w14:paraId="4AD5878D" w14:textId="77777777" w:rsidR="000E2BE6" w:rsidRDefault="000E2B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35F210" w14:textId="77777777" w:rsidR="00F1590C" w:rsidRPr="00F1590C" w:rsidRDefault="000E2BE6" w:rsidP="00F1590C">
    <w:pPr>
      <w:pStyle w:val="Header"/>
      <w:jc w:val="right"/>
      <w:rPr>
        <w:rFonts w:cs="B Nazanin"/>
        <w:b/>
        <w:bCs/>
        <w:sz w:val="28"/>
        <w:szCs w:val="28"/>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65852"/>
    <w:multiLevelType w:val="multilevel"/>
    <w:tmpl w:val="35CE7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4A27A0F"/>
    <w:multiLevelType w:val="hybridMultilevel"/>
    <w:tmpl w:val="3404F7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A82ECF"/>
    <w:multiLevelType w:val="hybridMultilevel"/>
    <w:tmpl w:val="EC76F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BF4A0F"/>
    <w:multiLevelType w:val="hybridMultilevel"/>
    <w:tmpl w:val="20BA011E"/>
    <w:lvl w:ilvl="0" w:tplc="EDE2AF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3439A6"/>
    <w:multiLevelType w:val="multilevel"/>
    <w:tmpl w:val="C4882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7E668E"/>
    <w:multiLevelType w:val="multilevel"/>
    <w:tmpl w:val="3CFE6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BB26BAF"/>
    <w:multiLevelType w:val="multilevel"/>
    <w:tmpl w:val="B9F23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BEF0AF0"/>
    <w:multiLevelType w:val="multilevel"/>
    <w:tmpl w:val="9BCEB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0C69510B"/>
    <w:multiLevelType w:val="hybridMultilevel"/>
    <w:tmpl w:val="8CC85C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1924574"/>
    <w:multiLevelType w:val="hybridMultilevel"/>
    <w:tmpl w:val="68CA6E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A1470A"/>
    <w:multiLevelType w:val="multilevel"/>
    <w:tmpl w:val="14F0A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22220E7"/>
    <w:multiLevelType w:val="hybridMultilevel"/>
    <w:tmpl w:val="FF2027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6D57096"/>
    <w:multiLevelType w:val="multilevel"/>
    <w:tmpl w:val="17B82B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9D32CA5"/>
    <w:multiLevelType w:val="multilevel"/>
    <w:tmpl w:val="054445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ADF6562"/>
    <w:multiLevelType w:val="hybridMultilevel"/>
    <w:tmpl w:val="3E244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2939C5"/>
    <w:multiLevelType w:val="hybridMultilevel"/>
    <w:tmpl w:val="CF523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CB76A1F"/>
    <w:multiLevelType w:val="hybridMultilevel"/>
    <w:tmpl w:val="A93CE7AE"/>
    <w:lvl w:ilvl="0" w:tplc="95EC16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4C6321E"/>
    <w:multiLevelType w:val="hybridMultilevel"/>
    <w:tmpl w:val="D3C49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76D618A"/>
    <w:multiLevelType w:val="hybridMultilevel"/>
    <w:tmpl w:val="72E89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EDC0A78"/>
    <w:multiLevelType w:val="multilevel"/>
    <w:tmpl w:val="A3B60EC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FDE4CB5"/>
    <w:multiLevelType w:val="multilevel"/>
    <w:tmpl w:val="0BA41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564D08EF"/>
    <w:multiLevelType w:val="multilevel"/>
    <w:tmpl w:val="C5EEC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59071CDE"/>
    <w:multiLevelType w:val="hybridMultilevel"/>
    <w:tmpl w:val="444C8B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9C80FFB"/>
    <w:multiLevelType w:val="multilevel"/>
    <w:tmpl w:val="AB58C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59E438C8"/>
    <w:multiLevelType w:val="multilevel"/>
    <w:tmpl w:val="0E1ED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EA52964"/>
    <w:multiLevelType w:val="hybridMultilevel"/>
    <w:tmpl w:val="57F02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F4B0036"/>
    <w:multiLevelType w:val="hybridMultilevel"/>
    <w:tmpl w:val="8C3C6424"/>
    <w:lvl w:ilvl="0" w:tplc="9DAEBD2A">
      <w:start w:val="1"/>
      <w:numFmt w:val="decimal"/>
      <w:lvlText w:val="%1-"/>
      <w:lvlJc w:val="left"/>
      <w:pPr>
        <w:ind w:left="720" w:hanging="360"/>
      </w:pPr>
      <w:rPr>
        <w:rFonts w:cs="IRANSan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4CE0C69"/>
    <w:multiLevelType w:val="hybridMultilevel"/>
    <w:tmpl w:val="B37293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63545E9"/>
    <w:multiLevelType w:val="hybridMultilevel"/>
    <w:tmpl w:val="63E84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DE665F7"/>
    <w:multiLevelType w:val="hybridMultilevel"/>
    <w:tmpl w:val="747C568C"/>
    <w:lvl w:ilvl="0" w:tplc="8D50DFC4">
      <w:start w:val="1"/>
      <w:numFmt w:val="bullet"/>
      <w:pStyle w:val="ListParagraph"/>
      <w:lvlText w:val=""/>
      <w:lvlJc w:val="left"/>
      <w:pPr>
        <w:ind w:left="720" w:hanging="360"/>
      </w:pPr>
      <w:rPr>
        <w:rFonts w:ascii="Wingdings" w:hAnsi="Wingdings" w:cs="Wingdings" w:hint="default"/>
        <w:color w:val="08A1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21320E4"/>
    <w:multiLevelType w:val="hybridMultilevel"/>
    <w:tmpl w:val="EA3A37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29"/>
  </w:num>
  <w:num w:numId="3">
    <w:abstractNumId w:val="11"/>
  </w:num>
  <w:num w:numId="4">
    <w:abstractNumId w:val="9"/>
  </w:num>
  <w:num w:numId="5">
    <w:abstractNumId w:val="3"/>
  </w:num>
  <w:num w:numId="6">
    <w:abstractNumId w:val="28"/>
  </w:num>
  <w:num w:numId="7">
    <w:abstractNumId w:val="22"/>
  </w:num>
  <w:num w:numId="8">
    <w:abstractNumId w:val="16"/>
  </w:num>
  <w:num w:numId="9">
    <w:abstractNumId w:val="27"/>
  </w:num>
  <w:num w:numId="10">
    <w:abstractNumId w:val="12"/>
  </w:num>
  <w:num w:numId="11">
    <w:abstractNumId w:val="21"/>
  </w:num>
  <w:num w:numId="12">
    <w:abstractNumId w:val="20"/>
  </w:num>
  <w:num w:numId="13">
    <w:abstractNumId w:val="19"/>
  </w:num>
  <w:num w:numId="14">
    <w:abstractNumId w:val="7"/>
  </w:num>
  <w:num w:numId="15">
    <w:abstractNumId w:val="0"/>
  </w:num>
  <w:num w:numId="16">
    <w:abstractNumId w:val="5"/>
  </w:num>
  <w:num w:numId="17">
    <w:abstractNumId w:val="6"/>
  </w:num>
  <w:num w:numId="18">
    <w:abstractNumId w:val="4"/>
  </w:num>
  <w:num w:numId="19">
    <w:abstractNumId w:val="24"/>
  </w:num>
  <w:num w:numId="20">
    <w:abstractNumId w:val="25"/>
  </w:num>
  <w:num w:numId="21">
    <w:abstractNumId w:val="23"/>
  </w:num>
  <w:num w:numId="22">
    <w:abstractNumId w:val="15"/>
  </w:num>
  <w:num w:numId="23">
    <w:abstractNumId w:val="1"/>
  </w:num>
  <w:num w:numId="24">
    <w:abstractNumId w:val="10"/>
  </w:num>
  <w:num w:numId="25">
    <w:abstractNumId w:val="2"/>
  </w:num>
  <w:num w:numId="26">
    <w:abstractNumId w:val="17"/>
  </w:num>
  <w:num w:numId="27">
    <w:abstractNumId w:val="13"/>
  </w:num>
  <w:num w:numId="28">
    <w:abstractNumId w:val="18"/>
  </w:num>
  <w:num w:numId="29">
    <w:abstractNumId w:val="14"/>
  </w:num>
  <w:num w:numId="30">
    <w:abstractNumId w:val="26"/>
  </w:num>
  <w:num w:numId="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6DB1"/>
    <w:rsid w:val="00004AD4"/>
    <w:rsid w:val="00004BFD"/>
    <w:rsid w:val="00031C12"/>
    <w:rsid w:val="00031E95"/>
    <w:rsid w:val="00036196"/>
    <w:rsid w:val="00064113"/>
    <w:rsid w:val="00095EA0"/>
    <w:rsid w:val="000A1293"/>
    <w:rsid w:val="000B0BD8"/>
    <w:rsid w:val="000E0872"/>
    <w:rsid w:val="000E2BE6"/>
    <w:rsid w:val="000E5C1D"/>
    <w:rsid w:val="000E6C55"/>
    <w:rsid w:val="000F2CF3"/>
    <w:rsid w:val="000F54B5"/>
    <w:rsid w:val="00101835"/>
    <w:rsid w:val="00134F94"/>
    <w:rsid w:val="00137C99"/>
    <w:rsid w:val="00160041"/>
    <w:rsid w:val="00160585"/>
    <w:rsid w:val="00187076"/>
    <w:rsid w:val="00190194"/>
    <w:rsid w:val="001B2492"/>
    <w:rsid w:val="001C048C"/>
    <w:rsid w:val="001D3DB9"/>
    <w:rsid w:val="001E30EF"/>
    <w:rsid w:val="002346F0"/>
    <w:rsid w:val="0024205E"/>
    <w:rsid w:val="0025101B"/>
    <w:rsid w:val="00252A15"/>
    <w:rsid w:val="00274B7A"/>
    <w:rsid w:val="00292BA2"/>
    <w:rsid w:val="00293AE5"/>
    <w:rsid w:val="002A0CE8"/>
    <w:rsid w:val="002A5B1B"/>
    <w:rsid w:val="002D2967"/>
    <w:rsid w:val="002E2AFA"/>
    <w:rsid w:val="0031231B"/>
    <w:rsid w:val="003334F8"/>
    <w:rsid w:val="0035106D"/>
    <w:rsid w:val="003A12F7"/>
    <w:rsid w:val="003A402D"/>
    <w:rsid w:val="003A4B0B"/>
    <w:rsid w:val="003A795E"/>
    <w:rsid w:val="003F66A8"/>
    <w:rsid w:val="004038D6"/>
    <w:rsid w:val="00412902"/>
    <w:rsid w:val="00420886"/>
    <w:rsid w:val="00421D06"/>
    <w:rsid w:val="004229E5"/>
    <w:rsid w:val="004329A8"/>
    <w:rsid w:val="00447284"/>
    <w:rsid w:val="00463269"/>
    <w:rsid w:val="00466388"/>
    <w:rsid w:val="00470311"/>
    <w:rsid w:val="00475244"/>
    <w:rsid w:val="004A5A56"/>
    <w:rsid w:val="004C381B"/>
    <w:rsid w:val="004C6DB1"/>
    <w:rsid w:val="004D4CC2"/>
    <w:rsid w:val="004D6001"/>
    <w:rsid w:val="005102FF"/>
    <w:rsid w:val="00512241"/>
    <w:rsid w:val="005349A7"/>
    <w:rsid w:val="0055232C"/>
    <w:rsid w:val="0056006E"/>
    <w:rsid w:val="00584E58"/>
    <w:rsid w:val="005A3C20"/>
    <w:rsid w:val="005A3D3C"/>
    <w:rsid w:val="005B0E36"/>
    <w:rsid w:val="005B25EF"/>
    <w:rsid w:val="005B396F"/>
    <w:rsid w:val="005B41F1"/>
    <w:rsid w:val="005C7B98"/>
    <w:rsid w:val="005D118C"/>
    <w:rsid w:val="005D547C"/>
    <w:rsid w:val="005E06AD"/>
    <w:rsid w:val="005E7FCE"/>
    <w:rsid w:val="00602BA6"/>
    <w:rsid w:val="00603649"/>
    <w:rsid w:val="006041BC"/>
    <w:rsid w:val="00606746"/>
    <w:rsid w:val="00630E0F"/>
    <w:rsid w:val="00633E03"/>
    <w:rsid w:val="00651E1D"/>
    <w:rsid w:val="006651C5"/>
    <w:rsid w:val="00694632"/>
    <w:rsid w:val="006A61A2"/>
    <w:rsid w:val="006B50A2"/>
    <w:rsid w:val="006D266F"/>
    <w:rsid w:val="006E0FB5"/>
    <w:rsid w:val="006E10E2"/>
    <w:rsid w:val="006E6413"/>
    <w:rsid w:val="007139BD"/>
    <w:rsid w:val="0071716C"/>
    <w:rsid w:val="00743963"/>
    <w:rsid w:val="00743F5E"/>
    <w:rsid w:val="00755DA2"/>
    <w:rsid w:val="0076353A"/>
    <w:rsid w:val="00764104"/>
    <w:rsid w:val="007663FC"/>
    <w:rsid w:val="00771AAC"/>
    <w:rsid w:val="0077522B"/>
    <w:rsid w:val="0078326F"/>
    <w:rsid w:val="0078595C"/>
    <w:rsid w:val="00791CAE"/>
    <w:rsid w:val="007A3029"/>
    <w:rsid w:val="007A5DBC"/>
    <w:rsid w:val="007B445E"/>
    <w:rsid w:val="007C2309"/>
    <w:rsid w:val="007D29A1"/>
    <w:rsid w:val="007E009D"/>
    <w:rsid w:val="0081341B"/>
    <w:rsid w:val="00831993"/>
    <w:rsid w:val="0083629B"/>
    <w:rsid w:val="00846E7E"/>
    <w:rsid w:val="008548F2"/>
    <w:rsid w:val="008620C3"/>
    <w:rsid w:val="00884A25"/>
    <w:rsid w:val="00884EB8"/>
    <w:rsid w:val="00887832"/>
    <w:rsid w:val="008A7B01"/>
    <w:rsid w:val="008B3AA0"/>
    <w:rsid w:val="008B6120"/>
    <w:rsid w:val="008C40AC"/>
    <w:rsid w:val="008D1F75"/>
    <w:rsid w:val="008D55E6"/>
    <w:rsid w:val="008F2806"/>
    <w:rsid w:val="008F32BB"/>
    <w:rsid w:val="00903EE0"/>
    <w:rsid w:val="00910BDE"/>
    <w:rsid w:val="00922B0F"/>
    <w:rsid w:val="00934982"/>
    <w:rsid w:val="00937E53"/>
    <w:rsid w:val="00947CDB"/>
    <w:rsid w:val="0095197B"/>
    <w:rsid w:val="00962C80"/>
    <w:rsid w:val="00963DAE"/>
    <w:rsid w:val="00967162"/>
    <w:rsid w:val="00971C7A"/>
    <w:rsid w:val="00972C6B"/>
    <w:rsid w:val="00983312"/>
    <w:rsid w:val="00985470"/>
    <w:rsid w:val="00986157"/>
    <w:rsid w:val="009946CE"/>
    <w:rsid w:val="009C02A0"/>
    <w:rsid w:val="009C393E"/>
    <w:rsid w:val="009C6E60"/>
    <w:rsid w:val="009D0A06"/>
    <w:rsid w:val="009D757F"/>
    <w:rsid w:val="009E11B0"/>
    <w:rsid w:val="009E5886"/>
    <w:rsid w:val="009F1E08"/>
    <w:rsid w:val="00A11A4F"/>
    <w:rsid w:val="00A12D6F"/>
    <w:rsid w:val="00A30254"/>
    <w:rsid w:val="00A502F2"/>
    <w:rsid w:val="00A800B5"/>
    <w:rsid w:val="00A92CF9"/>
    <w:rsid w:val="00AA5BBD"/>
    <w:rsid w:val="00AD46F0"/>
    <w:rsid w:val="00AE312F"/>
    <w:rsid w:val="00AF20D9"/>
    <w:rsid w:val="00AF7814"/>
    <w:rsid w:val="00B12781"/>
    <w:rsid w:val="00B14C3C"/>
    <w:rsid w:val="00B237F3"/>
    <w:rsid w:val="00B3041B"/>
    <w:rsid w:val="00B44A8E"/>
    <w:rsid w:val="00B47A2D"/>
    <w:rsid w:val="00B51320"/>
    <w:rsid w:val="00B842B9"/>
    <w:rsid w:val="00BA2C2E"/>
    <w:rsid w:val="00BA7959"/>
    <w:rsid w:val="00BD3973"/>
    <w:rsid w:val="00BD720D"/>
    <w:rsid w:val="00BD7C73"/>
    <w:rsid w:val="00BE5715"/>
    <w:rsid w:val="00BF0038"/>
    <w:rsid w:val="00BF2462"/>
    <w:rsid w:val="00C03C9E"/>
    <w:rsid w:val="00C11F28"/>
    <w:rsid w:val="00C131D5"/>
    <w:rsid w:val="00C20280"/>
    <w:rsid w:val="00C2237E"/>
    <w:rsid w:val="00C443E4"/>
    <w:rsid w:val="00C65CD5"/>
    <w:rsid w:val="00C82BB4"/>
    <w:rsid w:val="00C96EEF"/>
    <w:rsid w:val="00CB6CC3"/>
    <w:rsid w:val="00CB7455"/>
    <w:rsid w:val="00D17943"/>
    <w:rsid w:val="00D17D7D"/>
    <w:rsid w:val="00D21610"/>
    <w:rsid w:val="00D22632"/>
    <w:rsid w:val="00D22975"/>
    <w:rsid w:val="00D372DB"/>
    <w:rsid w:val="00D503B7"/>
    <w:rsid w:val="00D562A6"/>
    <w:rsid w:val="00D72F36"/>
    <w:rsid w:val="00DB0E6D"/>
    <w:rsid w:val="00DB267E"/>
    <w:rsid w:val="00DB75ED"/>
    <w:rsid w:val="00DC0DD1"/>
    <w:rsid w:val="00DD3D22"/>
    <w:rsid w:val="00E35939"/>
    <w:rsid w:val="00E77347"/>
    <w:rsid w:val="00E8012E"/>
    <w:rsid w:val="00E836C6"/>
    <w:rsid w:val="00E95D6E"/>
    <w:rsid w:val="00EA1DAF"/>
    <w:rsid w:val="00EB6902"/>
    <w:rsid w:val="00EC6CEB"/>
    <w:rsid w:val="00EC76B4"/>
    <w:rsid w:val="00ED2E75"/>
    <w:rsid w:val="00F12B12"/>
    <w:rsid w:val="00F14C9F"/>
    <w:rsid w:val="00F23A34"/>
    <w:rsid w:val="00F26A28"/>
    <w:rsid w:val="00F306C5"/>
    <w:rsid w:val="00F321E2"/>
    <w:rsid w:val="00F468DB"/>
    <w:rsid w:val="00F66AA9"/>
    <w:rsid w:val="00F67FB3"/>
    <w:rsid w:val="00F714DD"/>
    <w:rsid w:val="00F978DA"/>
    <w:rsid w:val="00FA0B57"/>
    <w:rsid w:val="00FA3D9B"/>
    <w:rsid w:val="00FC516C"/>
    <w:rsid w:val="00FD46D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452C53"/>
  <w15:chartTrackingRefBased/>
  <w15:docId w15:val="{7BD604D4-A314-461E-BC0A-055034F00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38D6"/>
    <w:pPr>
      <w:bidi/>
      <w:spacing w:line="360" w:lineRule="auto"/>
      <w:jc w:val="both"/>
    </w:pPr>
    <w:rPr>
      <w:rFonts w:ascii="IRANSans" w:eastAsia="IRANSans" w:hAnsi="IRANSans" w:cs="IRANSans"/>
      <w:color w:val="000000" w:themeColor="text1"/>
      <w:sz w:val="24"/>
      <w:szCs w:val="24"/>
      <w:lang w:bidi="fa-IR"/>
    </w:rPr>
  </w:style>
  <w:style w:type="paragraph" w:styleId="Heading1">
    <w:name w:val="heading 1"/>
    <w:basedOn w:val="Normal"/>
    <w:next w:val="Normal"/>
    <w:link w:val="Heading1Char"/>
    <w:uiPriority w:val="9"/>
    <w:qFormat/>
    <w:rsid w:val="00831993"/>
    <w:pPr>
      <w:outlineLvl w:val="0"/>
    </w:pPr>
    <w:rPr>
      <w:b/>
      <w:bCs/>
      <w:color w:val="009999"/>
      <w:sz w:val="36"/>
      <w:szCs w:val="36"/>
    </w:rPr>
  </w:style>
  <w:style w:type="paragraph" w:styleId="Heading2">
    <w:name w:val="heading 2"/>
    <w:basedOn w:val="Normal"/>
    <w:next w:val="Normal"/>
    <w:link w:val="Heading2Char"/>
    <w:uiPriority w:val="9"/>
    <w:unhideWhenUsed/>
    <w:qFormat/>
    <w:rsid w:val="00831993"/>
    <w:pPr>
      <w:outlineLvl w:val="1"/>
    </w:pPr>
    <w:rPr>
      <w:b/>
      <w:bCs/>
      <w:color w:val="009999"/>
      <w:sz w:val="32"/>
      <w:szCs w:val="32"/>
    </w:rPr>
  </w:style>
  <w:style w:type="paragraph" w:styleId="Heading3">
    <w:name w:val="heading 3"/>
    <w:basedOn w:val="Normal"/>
    <w:next w:val="Normal"/>
    <w:link w:val="Heading3Char"/>
    <w:uiPriority w:val="9"/>
    <w:unhideWhenUsed/>
    <w:qFormat/>
    <w:rsid w:val="00831993"/>
    <w:pPr>
      <w:outlineLvl w:val="2"/>
    </w:pPr>
    <w:rPr>
      <w:b/>
      <w:bCs/>
      <w:color w:val="009999"/>
      <w:sz w:val="28"/>
      <w:szCs w:val="28"/>
    </w:rPr>
  </w:style>
  <w:style w:type="paragraph" w:styleId="Heading4">
    <w:name w:val="heading 4"/>
    <w:basedOn w:val="Heading2"/>
    <w:next w:val="Normal"/>
    <w:link w:val="Heading4Char"/>
    <w:uiPriority w:val="9"/>
    <w:unhideWhenUsed/>
    <w:qFormat/>
    <w:rsid w:val="002346F0"/>
    <w:pPr>
      <w:outlineLvl w:val="3"/>
    </w:pPr>
    <w:rPr>
      <w:sz w:val="24"/>
      <w:szCs w:val="24"/>
    </w:rPr>
  </w:style>
  <w:style w:type="paragraph" w:styleId="Heading5">
    <w:name w:val="heading 5"/>
    <w:basedOn w:val="Normal"/>
    <w:next w:val="Normal"/>
    <w:link w:val="Heading5Char"/>
    <w:uiPriority w:val="9"/>
    <w:semiHidden/>
    <w:unhideWhenUsed/>
    <w:qFormat/>
    <w:rsid w:val="00791CAE"/>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791CAE"/>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6AA9"/>
    <w:pPr>
      <w:numPr>
        <w:numId w:val="2"/>
      </w:numPr>
      <w:contextualSpacing/>
    </w:pPr>
  </w:style>
  <w:style w:type="character" w:styleId="CommentReference">
    <w:name w:val="annotation reference"/>
    <w:basedOn w:val="DefaultParagraphFont"/>
    <w:uiPriority w:val="99"/>
    <w:semiHidden/>
    <w:unhideWhenUsed/>
    <w:rsid w:val="00D562A6"/>
    <w:rPr>
      <w:sz w:val="16"/>
      <w:szCs w:val="16"/>
    </w:rPr>
  </w:style>
  <w:style w:type="paragraph" w:styleId="CommentText">
    <w:name w:val="annotation text"/>
    <w:basedOn w:val="Normal"/>
    <w:link w:val="CommentTextChar"/>
    <w:uiPriority w:val="99"/>
    <w:semiHidden/>
    <w:unhideWhenUsed/>
    <w:rsid w:val="00D562A6"/>
    <w:pPr>
      <w:spacing w:line="240" w:lineRule="auto"/>
    </w:pPr>
    <w:rPr>
      <w:sz w:val="20"/>
      <w:szCs w:val="20"/>
    </w:rPr>
  </w:style>
  <w:style w:type="character" w:customStyle="1" w:styleId="CommentTextChar">
    <w:name w:val="Comment Text Char"/>
    <w:basedOn w:val="DefaultParagraphFont"/>
    <w:link w:val="CommentText"/>
    <w:uiPriority w:val="99"/>
    <w:semiHidden/>
    <w:rsid w:val="00D562A6"/>
    <w:rPr>
      <w:rFonts w:asciiTheme="majorBidi" w:hAnsiTheme="majorBidi" w:cs="B Nazanin"/>
      <w:sz w:val="20"/>
      <w:szCs w:val="20"/>
    </w:rPr>
  </w:style>
  <w:style w:type="paragraph" w:styleId="BalloonText">
    <w:name w:val="Balloon Text"/>
    <w:basedOn w:val="Normal"/>
    <w:link w:val="BalloonTextChar"/>
    <w:uiPriority w:val="99"/>
    <w:semiHidden/>
    <w:unhideWhenUsed/>
    <w:rsid w:val="00D562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62A6"/>
    <w:rPr>
      <w:rFonts w:ascii="Segoe UI" w:hAnsi="Segoe UI" w:cs="Segoe UI"/>
      <w:sz w:val="18"/>
      <w:szCs w:val="18"/>
    </w:rPr>
  </w:style>
  <w:style w:type="table" w:styleId="GridTable6Colorful-Accent3">
    <w:name w:val="Grid Table 6 Colorful Accent 3"/>
    <w:basedOn w:val="TableNormal"/>
    <w:uiPriority w:val="51"/>
    <w:rsid w:val="00D562A6"/>
    <w:pPr>
      <w:spacing w:after="0" w:line="240" w:lineRule="auto"/>
    </w:pPr>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Heading1Char">
    <w:name w:val="Heading 1 Char"/>
    <w:basedOn w:val="DefaultParagraphFont"/>
    <w:link w:val="Heading1"/>
    <w:uiPriority w:val="9"/>
    <w:rsid w:val="00831993"/>
    <w:rPr>
      <w:rFonts w:ascii="IRANSans" w:eastAsia="IRANSans" w:hAnsi="IRANSans" w:cs="IRANSans"/>
      <w:b/>
      <w:bCs/>
      <w:color w:val="009999"/>
      <w:sz w:val="36"/>
      <w:szCs w:val="36"/>
      <w:lang w:bidi="fa-IR"/>
    </w:rPr>
  </w:style>
  <w:style w:type="character" w:customStyle="1" w:styleId="Heading2Char">
    <w:name w:val="Heading 2 Char"/>
    <w:basedOn w:val="DefaultParagraphFont"/>
    <w:link w:val="Heading2"/>
    <w:uiPriority w:val="9"/>
    <w:rsid w:val="00831993"/>
    <w:rPr>
      <w:rFonts w:ascii="IRANSans" w:eastAsia="IRANSans" w:hAnsi="IRANSans" w:cs="IRANSans"/>
      <w:b/>
      <w:bCs/>
      <w:color w:val="009999"/>
      <w:sz w:val="32"/>
      <w:szCs w:val="32"/>
      <w:lang w:bidi="fa-IR"/>
    </w:rPr>
  </w:style>
  <w:style w:type="character" w:customStyle="1" w:styleId="Heading3Char">
    <w:name w:val="Heading 3 Char"/>
    <w:basedOn w:val="DefaultParagraphFont"/>
    <w:link w:val="Heading3"/>
    <w:uiPriority w:val="9"/>
    <w:rsid w:val="00831993"/>
    <w:rPr>
      <w:rFonts w:ascii="IRANSans" w:eastAsia="IRANSans" w:hAnsi="IRANSans" w:cs="IRANSans"/>
      <w:b/>
      <w:bCs/>
      <w:color w:val="009999"/>
      <w:sz w:val="28"/>
      <w:szCs w:val="28"/>
      <w:lang w:bidi="fa-IR"/>
    </w:rPr>
  </w:style>
  <w:style w:type="table" w:styleId="TableGrid">
    <w:name w:val="Table Grid"/>
    <w:basedOn w:val="TableNormal"/>
    <w:uiPriority w:val="39"/>
    <w:rsid w:val="00AF78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mranModernTable">
    <w:name w:val="Omran Modern Table"/>
    <w:basedOn w:val="TableNormal"/>
    <w:uiPriority w:val="99"/>
    <w:rsid w:val="0081341B"/>
    <w:pPr>
      <w:spacing w:after="0" w:line="240" w:lineRule="auto"/>
      <w:jc w:val="center"/>
    </w:pPr>
    <w:rPr>
      <w:rFonts w:ascii="IRANSans UltraLight" w:eastAsia="IRANSans UltraLight" w:hAnsi="IRANSans UltraLight" w:cs="IRANSans UltraLight"/>
    </w:rPr>
    <w:tblPr>
      <w:jc w:val="right"/>
      <w:tblInd w:w="0" w:type="dxa"/>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CellMar>
        <w:top w:w="0" w:type="dxa"/>
        <w:left w:w="108" w:type="dxa"/>
        <w:bottom w:w="0" w:type="dxa"/>
        <w:right w:w="108" w:type="dxa"/>
      </w:tblCellMar>
    </w:tblPr>
    <w:trPr>
      <w:jc w:val="right"/>
    </w:trPr>
    <w:tcPr>
      <w:vAlign w:val="center"/>
    </w:tcPr>
    <w:tblStylePr w:type="firstRow">
      <w:pPr>
        <w:jc w:val="center"/>
      </w:pPr>
      <w:tblPr/>
      <w:tcPr>
        <w:shd w:val="clear" w:color="auto" w:fill="F2F2F2" w:themeFill="background1" w:themeFillShade="F2"/>
        <w:vAlign w:val="top"/>
      </w:tcPr>
    </w:tblStylePr>
  </w:style>
  <w:style w:type="paragraph" w:styleId="Caption">
    <w:name w:val="caption"/>
    <w:basedOn w:val="Normal"/>
    <w:next w:val="Normal"/>
    <w:uiPriority w:val="35"/>
    <w:unhideWhenUsed/>
    <w:qFormat/>
    <w:rsid w:val="0056006E"/>
    <w:pPr>
      <w:keepNext/>
      <w:spacing w:after="200" w:line="240" w:lineRule="auto"/>
      <w:jc w:val="center"/>
    </w:pPr>
    <w:rPr>
      <w:color w:val="44546A" w:themeColor="text2"/>
      <w:sz w:val="18"/>
      <w:szCs w:val="18"/>
    </w:rPr>
  </w:style>
  <w:style w:type="character" w:customStyle="1" w:styleId="Heading4Char">
    <w:name w:val="Heading 4 Char"/>
    <w:basedOn w:val="DefaultParagraphFont"/>
    <w:link w:val="Heading4"/>
    <w:uiPriority w:val="9"/>
    <w:rsid w:val="002346F0"/>
    <w:rPr>
      <w:rFonts w:ascii="IRANSans" w:eastAsia="IRANSans" w:hAnsi="IRANSans" w:cs="IRANSans"/>
      <w:b/>
      <w:bCs/>
      <w:color w:val="009999"/>
      <w:sz w:val="24"/>
      <w:szCs w:val="24"/>
      <w:lang w:bidi="fa-IR"/>
    </w:rPr>
  </w:style>
  <w:style w:type="table" w:styleId="GridTable6Colorful">
    <w:name w:val="Grid Table 6 Colorful"/>
    <w:basedOn w:val="TableNormal"/>
    <w:uiPriority w:val="51"/>
    <w:rsid w:val="00160041"/>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61">
    <w:name w:val="List Table 4 - Accent 61"/>
    <w:basedOn w:val="TableNormal"/>
    <w:uiPriority w:val="49"/>
    <w:rsid w:val="00B51320"/>
    <w:pPr>
      <w:spacing w:after="0" w:line="240" w:lineRule="auto"/>
    </w:pPr>
    <w:rPr>
      <w:lang w:bidi="fa-IR"/>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Header">
    <w:name w:val="header"/>
    <w:basedOn w:val="Normal"/>
    <w:link w:val="HeaderChar"/>
    <w:uiPriority w:val="99"/>
    <w:unhideWhenUsed/>
    <w:rsid w:val="00B51320"/>
    <w:pPr>
      <w:tabs>
        <w:tab w:val="center" w:pos="4513"/>
        <w:tab w:val="right" w:pos="9026"/>
      </w:tabs>
      <w:spacing w:after="0" w:line="240" w:lineRule="auto"/>
      <w:jc w:val="left"/>
    </w:pPr>
    <w:rPr>
      <w:rFonts w:asciiTheme="minorHAnsi" w:eastAsiaTheme="minorHAnsi" w:hAnsiTheme="minorHAnsi" w:cstheme="minorBidi"/>
      <w:color w:val="auto"/>
      <w:sz w:val="22"/>
      <w:szCs w:val="22"/>
    </w:rPr>
  </w:style>
  <w:style w:type="character" w:customStyle="1" w:styleId="HeaderChar">
    <w:name w:val="Header Char"/>
    <w:basedOn w:val="DefaultParagraphFont"/>
    <w:link w:val="Header"/>
    <w:uiPriority w:val="99"/>
    <w:rsid w:val="00B51320"/>
    <w:rPr>
      <w:lang w:bidi="fa-IR"/>
    </w:rPr>
  </w:style>
  <w:style w:type="table" w:styleId="GridTable1Light-Accent6">
    <w:name w:val="Grid Table 1 Light Accent 6"/>
    <w:basedOn w:val="TableNormal"/>
    <w:uiPriority w:val="46"/>
    <w:rsid w:val="005E7FCE"/>
    <w:pPr>
      <w:spacing w:after="0" w:line="240" w:lineRule="auto"/>
    </w:pPr>
    <w:rPr>
      <w:lang w:bidi="fa-IR"/>
    </w:r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ListTable4-Accent6">
    <w:name w:val="List Table 4 Accent 6"/>
    <w:basedOn w:val="TableNormal"/>
    <w:uiPriority w:val="49"/>
    <w:rsid w:val="005E7FCE"/>
    <w:pPr>
      <w:spacing w:after="0" w:line="240" w:lineRule="auto"/>
    </w:pPr>
    <w:rPr>
      <w:lang w:bidi="fa-IR"/>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Footer">
    <w:name w:val="footer"/>
    <w:basedOn w:val="Normal"/>
    <w:link w:val="FooterChar"/>
    <w:uiPriority w:val="99"/>
    <w:unhideWhenUsed/>
    <w:rsid w:val="005E7FCE"/>
    <w:pPr>
      <w:tabs>
        <w:tab w:val="center" w:pos="4513"/>
        <w:tab w:val="right" w:pos="9026"/>
      </w:tabs>
      <w:spacing w:after="0" w:line="240" w:lineRule="auto"/>
      <w:jc w:val="left"/>
    </w:pPr>
    <w:rPr>
      <w:rFonts w:asciiTheme="minorHAnsi" w:eastAsiaTheme="minorHAnsi" w:hAnsiTheme="minorHAnsi" w:cstheme="minorBidi"/>
      <w:color w:val="auto"/>
      <w:sz w:val="22"/>
      <w:szCs w:val="22"/>
    </w:rPr>
  </w:style>
  <w:style w:type="character" w:customStyle="1" w:styleId="FooterChar">
    <w:name w:val="Footer Char"/>
    <w:basedOn w:val="DefaultParagraphFont"/>
    <w:link w:val="Footer"/>
    <w:uiPriority w:val="99"/>
    <w:rsid w:val="005E7FCE"/>
    <w:rPr>
      <w:lang w:bidi="fa-IR"/>
    </w:rPr>
  </w:style>
  <w:style w:type="character" w:styleId="Hyperlink">
    <w:name w:val="Hyperlink"/>
    <w:basedOn w:val="DefaultParagraphFont"/>
    <w:uiPriority w:val="99"/>
    <w:unhideWhenUsed/>
    <w:rsid w:val="005E7FCE"/>
    <w:rPr>
      <w:color w:val="0563C1" w:themeColor="hyperlink"/>
      <w:u w:val="single"/>
    </w:rPr>
  </w:style>
  <w:style w:type="character" w:customStyle="1" w:styleId="cursordefault">
    <w:name w:val="cursordefault"/>
    <w:basedOn w:val="DefaultParagraphFont"/>
    <w:rsid w:val="005E7FCE"/>
  </w:style>
  <w:style w:type="paragraph" w:styleId="NormalWeb">
    <w:name w:val="Normal (Web)"/>
    <w:basedOn w:val="Normal"/>
    <w:uiPriority w:val="99"/>
    <w:unhideWhenUsed/>
    <w:rsid w:val="005E7FCE"/>
    <w:pPr>
      <w:bidi w:val="0"/>
      <w:spacing w:before="100" w:beforeAutospacing="1" w:after="100" w:afterAutospacing="1" w:line="240" w:lineRule="auto"/>
      <w:jc w:val="left"/>
    </w:pPr>
    <w:rPr>
      <w:rFonts w:ascii="Times New Roman" w:eastAsia="Times New Roman" w:hAnsi="Times New Roman" w:cs="Times New Roman"/>
      <w:color w:val="auto"/>
      <w:lang w:bidi="ar-SA"/>
    </w:rPr>
  </w:style>
  <w:style w:type="character" w:styleId="Strong">
    <w:name w:val="Strong"/>
    <w:basedOn w:val="DefaultParagraphFont"/>
    <w:uiPriority w:val="22"/>
    <w:qFormat/>
    <w:rsid w:val="005E7FCE"/>
    <w:rPr>
      <w:b/>
      <w:bCs/>
    </w:rPr>
  </w:style>
  <w:style w:type="character" w:customStyle="1" w:styleId="intexthighlight">
    <w:name w:val="intexthighlight"/>
    <w:basedOn w:val="DefaultParagraphFont"/>
    <w:rsid w:val="005E7FCE"/>
  </w:style>
  <w:style w:type="character" w:customStyle="1" w:styleId="Heading5Char">
    <w:name w:val="Heading 5 Char"/>
    <w:basedOn w:val="DefaultParagraphFont"/>
    <w:link w:val="Heading5"/>
    <w:uiPriority w:val="9"/>
    <w:semiHidden/>
    <w:rsid w:val="00791CAE"/>
    <w:rPr>
      <w:rFonts w:asciiTheme="majorHAnsi" w:eastAsiaTheme="majorEastAsia" w:hAnsiTheme="majorHAnsi" w:cstheme="majorBidi"/>
      <w:color w:val="2E74B5" w:themeColor="accent1" w:themeShade="BF"/>
      <w:sz w:val="24"/>
      <w:szCs w:val="24"/>
      <w:lang w:bidi="fa-IR"/>
    </w:rPr>
  </w:style>
  <w:style w:type="character" w:customStyle="1" w:styleId="Heading6Char">
    <w:name w:val="Heading 6 Char"/>
    <w:basedOn w:val="DefaultParagraphFont"/>
    <w:link w:val="Heading6"/>
    <w:uiPriority w:val="9"/>
    <w:semiHidden/>
    <w:rsid w:val="00791CAE"/>
    <w:rPr>
      <w:rFonts w:asciiTheme="majorHAnsi" w:eastAsiaTheme="majorEastAsia" w:hAnsiTheme="majorHAnsi" w:cstheme="majorBidi"/>
      <w:color w:val="1F4D78" w:themeColor="accent1" w:themeShade="7F"/>
      <w:sz w:val="24"/>
      <w:szCs w:val="24"/>
      <w:lang w:bidi="fa-IR"/>
    </w:rPr>
  </w:style>
  <w:style w:type="paragraph" w:styleId="IntenseQuote">
    <w:name w:val="Intense Quote"/>
    <w:basedOn w:val="Normal"/>
    <w:next w:val="Normal"/>
    <w:link w:val="IntenseQuoteChar"/>
    <w:uiPriority w:val="30"/>
    <w:qFormat/>
    <w:rsid w:val="00791CAE"/>
    <w:pPr>
      <w:pBdr>
        <w:top w:val="single" w:sz="4" w:space="10" w:color="5B9BD5" w:themeColor="accent1"/>
        <w:bottom w:val="single" w:sz="4" w:space="10" w:color="5B9BD5" w:themeColor="accent1"/>
      </w:pBdr>
      <w:spacing w:before="360" w:after="360"/>
      <w:ind w:left="864" w:right="864"/>
      <w:jc w:val="center"/>
    </w:pPr>
    <w:rPr>
      <w:i/>
      <w:iCs/>
      <w:color w:val="767171" w:themeColor="background2" w:themeShade="80"/>
    </w:rPr>
  </w:style>
  <w:style w:type="character" w:customStyle="1" w:styleId="IntenseQuoteChar">
    <w:name w:val="Intense Quote Char"/>
    <w:basedOn w:val="DefaultParagraphFont"/>
    <w:link w:val="IntenseQuote"/>
    <w:uiPriority w:val="30"/>
    <w:rsid w:val="00791CAE"/>
    <w:rPr>
      <w:rFonts w:ascii="IRANSans" w:eastAsia="IRANSans" w:hAnsi="IRANSans" w:cs="IRANSans"/>
      <w:i/>
      <w:iCs/>
      <w:color w:val="767171" w:themeColor="background2" w:themeShade="80"/>
      <w:sz w:val="24"/>
      <w:szCs w:val="24"/>
      <w:lang w:bidi="fa-IR"/>
    </w:rPr>
  </w:style>
  <w:style w:type="paragraph" w:styleId="CommentSubject">
    <w:name w:val="annotation subject"/>
    <w:basedOn w:val="CommentText"/>
    <w:next w:val="CommentText"/>
    <w:link w:val="CommentSubjectChar"/>
    <w:uiPriority w:val="99"/>
    <w:semiHidden/>
    <w:unhideWhenUsed/>
    <w:rsid w:val="00791CAE"/>
    <w:rPr>
      <w:b/>
      <w:bCs/>
    </w:rPr>
  </w:style>
  <w:style w:type="character" w:customStyle="1" w:styleId="CommentSubjectChar">
    <w:name w:val="Comment Subject Char"/>
    <w:basedOn w:val="CommentTextChar"/>
    <w:link w:val="CommentSubject"/>
    <w:uiPriority w:val="99"/>
    <w:semiHidden/>
    <w:rsid w:val="00791CAE"/>
    <w:rPr>
      <w:rFonts w:ascii="IRANSans" w:eastAsia="IRANSans" w:hAnsi="IRANSans" w:cs="IRANSans"/>
      <w:b/>
      <w:bCs/>
      <w:color w:val="000000" w:themeColor="text1"/>
      <w:sz w:val="20"/>
      <w:szCs w:val="20"/>
      <w:lang w:bidi="fa-IR"/>
    </w:rPr>
  </w:style>
  <w:style w:type="character" w:styleId="PlaceholderText">
    <w:name w:val="Placeholder Text"/>
    <w:basedOn w:val="DefaultParagraphFont"/>
    <w:uiPriority w:val="99"/>
    <w:semiHidden/>
    <w:rsid w:val="00791CAE"/>
    <w:rPr>
      <w:color w:val="808080"/>
    </w:rPr>
  </w:style>
  <w:style w:type="numbering" w:customStyle="1" w:styleId="NoList1">
    <w:name w:val="No List1"/>
    <w:next w:val="NoList"/>
    <w:uiPriority w:val="99"/>
    <w:semiHidden/>
    <w:unhideWhenUsed/>
    <w:rsid w:val="00791CAE"/>
  </w:style>
  <w:style w:type="table" w:customStyle="1" w:styleId="GridTable6Colorful-Accent31">
    <w:name w:val="Grid Table 6 Colorful - Accent 31"/>
    <w:basedOn w:val="TableNormal"/>
    <w:next w:val="GridTable6Colorful-Accent3"/>
    <w:uiPriority w:val="51"/>
    <w:rsid w:val="00791CAE"/>
    <w:pPr>
      <w:spacing w:after="0" w:line="240" w:lineRule="auto"/>
    </w:pPr>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Grid1">
    <w:name w:val="Table Grid1"/>
    <w:basedOn w:val="TableNormal"/>
    <w:next w:val="TableGrid"/>
    <w:uiPriority w:val="39"/>
    <w:rsid w:val="00791C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mranModernTable1">
    <w:name w:val="Omran Modern Table1"/>
    <w:basedOn w:val="TableNormal"/>
    <w:uiPriority w:val="99"/>
    <w:rsid w:val="00791CAE"/>
    <w:pPr>
      <w:spacing w:after="0" w:line="240" w:lineRule="auto"/>
      <w:jc w:val="center"/>
    </w:pPr>
    <w:rPr>
      <w:rFonts w:ascii="IRANSans UltraLight" w:eastAsia="IRANSans UltraLight" w:hAnsi="IRANSans UltraLight" w:cs="IRANSans UltraLight"/>
    </w:rPr>
    <w:tblPr>
      <w:jc w:val="right"/>
      <w:tblInd w:w="0" w:type="dxa"/>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CellMar>
        <w:top w:w="0" w:type="dxa"/>
        <w:left w:w="108" w:type="dxa"/>
        <w:bottom w:w="0" w:type="dxa"/>
        <w:right w:w="108" w:type="dxa"/>
      </w:tblCellMar>
    </w:tblPr>
    <w:trPr>
      <w:jc w:val="right"/>
    </w:trPr>
    <w:tcPr>
      <w:vAlign w:val="center"/>
    </w:tcPr>
    <w:tblStylePr w:type="firstRow">
      <w:pPr>
        <w:jc w:val="center"/>
      </w:pPr>
      <w:tblPr/>
      <w:tcPr>
        <w:shd w:val="clear" w:color="auto" w:fill="F2F2F2" w:themeFill="background1" w:themeFillShade="F2"/>
        <w:vAlign w:val="top"/>
      </w:tcPr>
    </w:tblStylePr>
  </w:style>
  <w:style w:type="table" w:customStyle="1" w:styleId="GridTable6Colorful1">
    <w:name w:val="Grid Table 6 Colorful1"/>
    <w:basedOn w:val="TableNormal"/>
    <w:next w:val="GridTable6Colorful"/>
    <w:uiPriority w:val="51"/>
    <w:rsid w:val="00791CAE"/>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Emphasis">
    <w:name w:val="Emphasis"/>
    <w:basedOn w:val="DefaultParagraphFont"/>
    <w:uiPriority w:val="20"/>
    <w:qFormat/>
    <w:rsid w:val="00791CAE"/>
    <w:rPr>
      <w:i/>
      <w:iCs/>
    </w:rPr>
  </w:style>
  <w:style w:type="paragraph" w:customStyle="1" w:styleId="IntenseQuote1">
    <w:name w:val="Intense Quote1"/>
    <w:basedOn w:val="Normal"/>
    <w:next w:val="Normal"/>
    <w:uiPriority w:val="30"/>
    <w:qFormat/>
    <w:rsid w:val="00791CAE"/>
    <w:pPr>
      <w:pBdr>
        <w:top w:val="single" w:sz="4" w:space="10" w:color="4472C4"/>
        <w:bottom w:val="single" w:sz="4" w:space="10" w:color="4472C4"/>
      </w:pBdr>
      <w:spacing w:before="360" w:after="360"/>
      <w:ind w:left="864" w:right="864"/>
      <w:jc w:val="center"/>
    </w:pPr>
    <w:rPr>
      <w:i/>
      <w:iCs/>
      <w:color w:val="767171"/>
    </w:rPr>
  </w:style>
  <w:style w:type="character" w:customStyle="1" w:styleId="IntenseQuoteChar1">
    <w:name w:val="Intense Quote Char1"/>
    <w:basedOn w:val="DefaultParagraphFont"/>
    <w:uiPriority w:val="30"/>
    <w:rsid w:val="00791CAE"/>
    <w:rPr>
      <w:rFonts w:ascii="IRANSans" w:eastAsia="IRANSans" w:hAnsi="IRANSans" w:cs="IRANSans"/>
      <w:i/>
      <w:iCs/>
      <w:color w:val="5B9BD5" w:themeColor="accent1"/>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3427664">
      <w:bodyDiv w:val="1"/>
      <w:marLeft w:val="0"/>
      <w:marRight w:val="0"/>
      <w:marTop w:val="0"/>
      <w:marBottom w:val="0"/>
      <w:divBdr>
        <w:top w:val="none" w:sz="0" w:space="0" w:color="auto"/>
        <w:left w:val="none" w:sz="0" w:space="0" w:color="auto"/>
        <w:bottom w:val="none" w:sz="0" w:space="0" w:color="auto"/>
        <w:right w:val="none" w:sz="0" w:space="0" w:color="auto"/>
      </w:divBdr>
    </w:div>
    <w:div w:id="1093432829">
      <w:bodyDiv w:val="1"/>
      <w:marLeft w:val="0"/>
      <w:marRight w:val="0"/>
      <w:marTop w:val="0"/>
      <w:marBottom w:val="0"/>
      <w:divBdr>
        <w:top w:val="none" w:sz="0" w:space="0" w:color="auto"/>
        <w:left w:val="none" w:sz="0" w:space="0" w:color="auto"/>
        <w:bottom w:val="none" w:sz="0" w:space="0" w:color="auto"/>
        <w:right w:val="none" w:sz="0" w:space="0" w:color="auto"/>
      </w:divBdr>
      <w:divsChild>
        <w:div w:id="298994560">
          <w:marLeft w:val="-225"/>
          <w:marRight w:val="-225"/>
          <w:marTop w:val="0"/>
          <w:marBottom w:val="0"/>
          <w:divBdr>
            <w:top w:val="none" w:sz="0" w:space="0" w:color="auto"/>
            <w:left w:val="none" w:sz="0" w:space="0" w:color="auto"/>
            <w:bottom w:val="none" w:sz="0" w:space="0" w:color="auto"/>
            <w:right w:val="none" w:sz="0" w:space="0" w:color="auto"/>
          </w:divBdr>
        </w:div>
        <w:div w:id="794252626">
          <w:marLeft w:val="-225"/>
          <w:marRight w:val="-225"/>
          <w:marTop w:val="0"/>
          <w:marBottom w:val="0"/>
          <w:divBdr>
            <w:top w:val="none" w:sz="0" w:space="0" w:color="auto"/>
            <w:left w:val="none" w:sz="0" w:space="0" w:color="auto"/>
            <w:bottom w:val="none" w:sz="0" w:space="0" w:color="auto"/>
            <w:right w:val="none" w:sz="0" w:space="0" w:color="auto"/>
          </w:divBdr>
          <w:divsChild>
            <w:div w:id="30023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490CD3-C388-47D2-A0B2-BC2C173247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1405</Words>
  <Characters>8011</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9398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poorya_computer</dc:creator>
  <cp:keywords/>
  <dc:description/>
  <cp:lastModifiedBy>Nazila</cp:lastModifiedBy>
  <cp:revision>2</cp:revision>
  <dcterms:created xsi:type="dcterms:W3CDTF">2020-12-30T12:41:00Z</dcterms:created>
  <dcterms:modified xsi:type="dcterms:W3CDTF">2020-12-30T12:41:00Z</dcterms:modified>
</cp:coreProperties>
</file>